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B4FBB" w14:textId="77777777" w:rsidR="00F90D4C" w:rsidRPr="00F90D4C" w:rsidRDefault="00A361DA" w:rsidP="00CC6168">
      <w:pPr>
        <w:rPr>
          <w:noProof/>
        </w:rPr>
      </w:pPr>
      <w:r>
        <w:rPr>
          <w:noProof/>
        </w:rPr>
        <w:drawing>
          <wp:anchor distT="0" distB="0" distL="114300" distR="114300" simplePos="0" relativeHeight="251657216" behindDoc="1" locked="0" layoutInCell="1" allowOverlap="1" wp14:anchorId="4F65AE95" wp14:editId="0AE76459">
            <wp:simplePos x="0" y="0"/>
            <wp:positionH relativeFrom="column">
              <wp:posOffset>80645</wp:posOffset>
            </wp:positionH>
            <wp:positionV relativeFrom="paragraph">
              <wp:posOffset>-98425</wp:posOffset>
            </wp:positionV>
            <wp:extent cx="1463040" cy="1176655"/>
            <wp:effectExtent l="0" t="0" r="3810" b="4445"/>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3040" cy="1176655"/>
                    </a:xfrm>
                    <a:prstGeom prst="rect">
                      <a:avLst/>
                    </a:prstGeom>
                    <a:noFill/>
                  </pic:spPr>
                </pic:pic>
              </a:graphicData>
            </a:graphic>
          </wp:anchor>
        </w:drawing>
      </w:r>
      <w:r w:rsidR="00CC6168">
        <w:rPr>
          <w:lang w:val="en-US"/>
        </w:rPr>
        <w:t xml:space="preserve"> </w:t>
      </w:r>
      <w:r w:rsidR="00F90D4C">
        <w:rPr>
          <w:noProof/>
        </w:rPr>
        <w:t xml:space="preserve"> </w:t>
      </w:r>
    </w:p>
    <w:tbl>
      <w:tblPr>
        <w:tblStyle w:val="af0"/>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22"/>
        <w:gridCol w:w="4666"/>
      </w:tblGrid>
      <w:tr w:rsidR="002104CE" w:rsidRPr="002104CE" w14:paraId="6639D714" w14:textId="77777777" w:rsidTr="002C44F9">
        <w:trPr>
          <w:trHeight w:val="1020"/>
        </w:trPr>
        <w:tc>
          <w:tcPr>
            <w:tcW w:w="2552" w:type="dxa"/>
          </w:tcPr>
          <w:p w14:paraId="3CDEABCD" w14:textId="77777777" w:rsidR="00F90D4C" w:rsidRPr="00F90D4C" w:rsidRDefault="00F90D4C" w:rsidP="00F90D4C">
            <w:pPr>
              <w:jc w:val="center"/>
              <w:rPr>
                <w:noProof/>
                <w:lang w:val="en-US"/>
              </w:rPr>
            </w:pPr>
          </w:p>
        </w:tc>
        <w:tc>
          <w:tcPr>
            <w:tcW w:w="3522" w:type="dxa"/>
          </w:tcPr>
          <w:p w14:paraId="45719C7B" w14:textId="77777777" w:rsidR="00F90D4C" w:rsidRDefault="00F90D4C" w:rsidP="00CC6168">
            <w:pPr>
              <w:rPr>
                <w:noProof/>
              </w:rPr>
            </w:pPr>
          </w:p>
        </w:tc>
        <w:tc>
          <w:tcPr>
            <w:tcW w:w="4666" w:type="dxa"/>
          </w:tcPr>
          <w:p w14:paraId="328CFFB0" w14:textId="77777777" w:rsidR="00F90D4C" w:rsidRPr="002104CE" w:rsidRDefault="00DF74C7" w:rsidP="00EC4A58">
            <w:pPr>
              <w:rPr>
                <w:noProof/>
              </w:rPr>
            </w:pPr>
            <w:r>
              <w:rPr>
                <w:noProof/>
                <w:sz w:val="16"/>
                <w:szCs w:val="16"/>
              </w:rPr>
              <mc:AlternateContent>
                <mc:Choice Requires="wps">
                  <w:drawing>
                    <wp:anchor distT="45720" distB="45720" distL="114300" distR="114300" simplePos="0" relativeHeight="251658240" behindDoc="1" locked="0" layoutInCell="1" allowOverlap="1" wp14:anchorId="6A01521E" wp14:editId="4FB8340C">
                      <wp:simplePos x="0" y="0"/>
                      <wp:positionH relativeFrom="page">
                        <wp:posOffset>1233805</wp:posOffset>
                      </wp:positionH>
                      <wp:positionV relativeFrom="paragraph">
                        <wp:posOffset>172720</wp:posOffset>
                      </wp:positionV>
                      <wp:extent cx="1638300" cy="314960"/>
                      <wp:effectExtent l="0" t="0" r="0" b="8890"/>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4960"/>
                              </a:xfrm>
                              <a:prstGeom prst="rect">
                                <a:avLst/>
                              </a:prstGeom>
                              <a:solidFill>
                                <a:srgbClr val="006896"/>
                              </a:solidFill>
                              <a:ln w="9525">
                                <a:solidFill>
                                  <a:schemeClr val="bg1"/>
                                </a:solidFill>
                                <a:miter lim="800000"/>
                                <a:headEnd/>
                                <a:tailEnd/>
                              </a:ln>
                            </wps:spPr>
                            <wps:txbx>
                              <w:txbxContent>
                                <w:p w14:paraId="0696CBBD" w14:textId="77777777" w:rsidR="00EC4A58" w:rsidRPr="00EC4A58" w:rsidRDefault="00E50643">
                                  <w:pPr>
                                    <w:rPr>
                                      <w:b/>
                                    </w:rPr>
                                  </w:pPr>
                                  <w:r>
                                    <w:rPr>
                                      <w:rFonts w:ascii="Arial" w:hAnsi="Arial" w:cs="Arial"/>
                                      <w:b/>
                                      <w:color w:val="FFFFFF" w:themeColor="background1"/>
                                      <w:sz w:val="28"/>
                                      <w:szCs w:val="28"/>
                                    </w:rPr>
                                    <w:t>Δελτίο Τύπου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01521E" id="_x0000_t202" coordsize="21600,21600" o:spt="202" path="m,l,21600r21600,l21600,xe">
                      <v:stroke joinstyle="miter"/>
                      <v:path gradientshapeok="t" o:connecttype="rect"/>
                    </v:shapetype>
                    <v:shape id="Πλαίσιο κειμένου 2" o:spid="_x0000_s1026" type="#_x0000_t202" style="position:absolute;margin-left:97.15pt;margin-top:13.6pt;width:129pt;height:24.8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" fillcolor="#006896" strokecolor="white [3212]">
                      <v:textbox>
                        <w:txbxContent>
                          <w:p w14:paraId="0696CBBD" w14:textId="77777777" w:rsidR="00EC4A58" w:rsidRPr="00EC4A58" w:rsidRDefault="00E50643">
                            <w:pPr>
                              <w:rPr>
                                <w:b/>
                              </w:rPr>
                            </w:pPr>
                            <w:r>
                              <w:rPr>
                                <w:rFonts w:ascii="Arial" w:hAnsi="Arial" w:cs="Arial"/>
                                <w:b/>
                                <w:color w:val="FFFFFF" w:themeColor="background1"/>
                                <w:sz w:val="28"/>
                                <w:szCs w:val="28"/>
                              </w:rPr>
                              <w:t>Δελτίο Τύπου</w:t>
                            </w:r>
                          </w:p>
                        </w:txbxContent>
                      </v:textbox>
                      <w10:wrap anchorx="page"/>
                    </v:shape>
                  </w:pict>
                </mc:Fallback>
              </mc:AlternateContent>
            </w:r>
          </w:p>
        </w:tc>
      </w:tr>
      <w:tr w:rsidR="007A3852" w:rsidRPr="00F90D4C" w14:paraId="0A05AE1F" w14:textId="77777777" w:rsidTr="002C44F9">
        <w:trPr>
          <w:trHeight w:val="60"/>
        </w:trPr>
        <w:tc>
          <w:tcPr>
            <w:tcW w:w="2552" w:type="dxa"/>
          </w:tcPr>
          <w:p w14:paraId="53FD19CB" w14:textId="77777777" w:rsidR="007A3852" w:rsidRPr="00F90D4C" w:rsidRDefault="007A3852" w:rsidP="00F90D4C">
            <w:pPr>
              <w:jc w:val="center"/>
              <w:rPr>
                <w:rFonts w:ascii="Arial" w:hAnsi="Arial" w:cs="Arial"/>
                <w:b/>
                <w:bCs/>
                <w:noProof/>
                <w:color w:val="2F5496" w:themeColor="accent1" w:themeShade="BF"/>
                <w:sz w:val="16"/>
                <w:szCs w:val="16"/>
              </w:rPr>
            </w:pPr>
          </w:p>
        </w:tc>
        <w:tc>
          <w:tcPr>
            <w:tcW w:w="3522" w:type="dxa"/>
          </w:tcPr>
          <w:p w14:paraId="2FD3606E" w14:textId="77777777" w:rsidR="007A3852" w:rsidRPr="00F90D4C" w:rsidRDefault="007A3852" w:rsidP="00CC6168">
            <w:pPr>
              <w:rPr>
                <w:noProof/>
                <w:sz w:val="16"/>
                <w:szCs w:val="16"/>
              </w:rPr>
            </w:pPr>
          </w:p>
        </w:tc>
        <w:tc>
          <w:tcPr>
            <w:tcW w:w="4666" w:type="dxa"/>
          </w:tcPr>
          <w:p w14:paraId="5B273413" w14:textId="77777777" w:rsidR="007A3852" w:rsidRPr="00F90D4C" w:rsidRDefault="007A3852" w:rsidP="00CC6168">
            <w:pPr>
              <w:rPr>
                <w:noProof/>
                <w:sz w:val="16"/>
                <w:szCs w:val="16"/>
              </w:rPr>
            </w:pPr>
          </w:p>
        </w:tc>
      </w:tr>
      <w:tr w:rsidR="007A3852" w:rsidRPr="00F90D4C" w14:paraId="6AD950FD" w14:textId="77777777" w:rsidTr="002C44F9">
        <w:trPr>
          <w:trHeight w:val="342"/>
        </w:trPr>
        <w:tc>
          <w:tcPr>
            <w:tcW w:w="2552" w:type="dxa"/>
          </w:tcPr>
          <w:p w14:paraId="16F5A059" w14:textId="77777777" w:rsidR="00A361DA" w:rsidRDefault="00A361DA" w:rsidP="00F90D4C">
            <w:pPr>
              <w:jc w:val="center"/>
              <w:rPr>
                <w:rFonts w:ascii="Arial" w:hAnsi="Arial" w:cs="Arial"/>
                <w:b/>
                <w:bCs/>
                <w:noProof/>
                <w:color w:val="2F5496" w:themeColor="accent1" w:themeShade="BF"/>
                <w:sz w:val="16"/>
                <w:szCs w:val="16"/>
              </w:rPr>
            </w:pPr>
          </w:p>
          <w:p w14:paraId="68153BF0" w14:textId="77777777" w:rsidR="00A361DA" w:rsidRDefault="00A361DA" w:rsidP="00F90D4C">
            <w:pPr>
              <w:jc w:val="center"/>
              <w:rPr>
                <w:rFonts w:ascii="Arial" w:hAnsi="Arial" w:cs="Arial"/>
                <w:b/>
                <w:bCs/>
                <w:noProof/>
                <w:color w:val="2F5496" w:themeColor="accent1" w:themeShade="BF"/>
                <w:sz w:val="16"/>
                <w:szCs w:val="16"/>
              </w:rPr>
            </w:pPr>
          </w:p>
          <w:p w14:paraId="11A95C94" w14:textId="77777777" w:rsidR="007A3852" w:rsidRPr="00F90D4C" w:rsidRDefault="00D02354" w:rsidP="00F90D4C">
            <w:pPr>
              <w:jc w:val="center"/>
              <w:rPr>
                <w:rFonts w:ascii="Arial" w:hAnsi="Arial" w:cs="Arial"/>
                <w:b/>
                <w:bCs/>
                <w:noProof/>
                <w:color w:val="2F5496" w:themeColor="accent1" w:themeShade="BF"/>
                <w:sz w:val="16"/>
                <w:szCs w:val="16"/>
              </w:rPr>
            </w:pPr>
            <w:r w:rsidRPr="00D02354">
              <w:rPr>
                <w:rFonts w:ascii="Arial" w:hAnsi="Arial" w:cs="Arial"/>
                <w:b/>
                <w:bCs/>
                <w:noProof/>
                <w:color w:val="2F5496" w:themeColor="accent1" w:themeShade="BF"/>
                <w:sz w:val="16"/>
                <w:szCs w:val="16"/>
              </w:rPr>
              <w:drawing>
                <wp:inline distT="0" distB="0" distL="0" distR="0" wp14:anchorId="68B18075" wp14:editId="7C99E902">
                  <wp:extent cx="851557" cy="190647"/>
                  <wp:effectExtent l="0" t="0" r="5715" b="0"/>
                  <wp:docPr id="1"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96DAC541-7B7A-43D3-8B79-37D633B846F1}">
                                <asvg:svgBlip xmlns:asvg="http://schemas.microsoft.com/office/drawing/2016/SVG/main" r:embed="rId10"/>
                              </a:ext>
                            </a:extLst>
                          </a:blip>
                          <a:stretch>
                            <a:fillRect/>
                          </a:stretch>
                        </pic:blipFill>
                        <pic:spPr>
                          <a:xfrm>
                            <a:off x="0" y="0"/>
                            <a:ext cx="870506" cy="194889"/>
                          </a:xfrm>
                          <a:prstGeom prst="rect">
                            <a:avLst/>
                          </a:prstGeom>
                        </pic:spPr>
                      </pic:pic>
                    </a:graphicData>
                  </a:graphic>
                </wp:inline>
              </w:drawing>
            </w:r>
          </w:p>
        </w:tc>
        <w:tc>
          <w:tcPr>
            <w:tcW w:w="3522" w:type="dxa"/>
          </w:tcPr>
          <w:p w14:paraId="29514CF2" w14:textId="77777777" w:rsidR="007A3852" w:rsidRPr="00F90D4C" w:rsidRDefault="007A3852" w:rsidP="00CC6168">
            <w:pPr>
              <w:rPr>
                <w:noProof/>
                <w:sz w:val="16"/>
                <w:szCs w:val="16"/>
              </w:rPr>
            </w:pPr>
          </w:p>
        </w:tc>
        <w:tc>
          <w:tcPr>
            <w:tcW w:w="4666" w:type="dxa"/>
          </w:tcPr>
          <w:p w14:paraId="2F0195B7" w14:textId="77777777" w:rsidR="007A3852" w:rsidRPr="00F90D4C" w:rsidRDefault="007A3852" w:rsidP="00CC6168">
            <w:pPr>
              <w:rPr>
                <w:noProof/>
                <w:sz w:val="16"/>
                <w:szCs w:val="16"/>
              </w:rPr>
            </w:pPr>
          </w:p>
        </w:tc>
      </w:tr>
      <w:tr w:rsidR="00D02354" w:rsidRPr="00F90D4C" w14:paraId="7E75F118" w14:textId="77777777" w:rsidTr="002C44F9">
        <w:trPr>
          <w:trHeight w:val="342"/>
        </w:trPr>
        <w:tc>
          <w:tcPr>
            <w:tcW w:w="2552" w:type="dxa"/>
          </w:tcPr>
          <w:p w14:paraId="2E04ED00" w14:textId="77777777" w:rsidR="00F53634" w:rsidRPr="00F53634" w:rsidRDefault="00F53634" w:rsidP="00F53634">
            <w:pPr>
              <w:jc w:val="center"/>
              <w:rPr>
                <w:rFonts w:ascii="Arial" w:hAnsi="Arial" w:cs="Arial"/>
                <w:b/>
                <w:bCs/>
                <w:noProof/>
                <w:color w:val="006896"/>
                <w:sz w:val="20"/>
                <w:szCs w:val="20"/>
              </w:rPr>
            </w:pPr>
            <w:r w:rsidRPr="00F53634">
              <w:rPr>
                <w:rFonts w:ascii="Arial" w:hAnsi="Arial" w:cs="Arial"/>
                <w:b/>
                <w:bCs/>
                <w:noProof/>
                <w:color w:val="006896"/>
                <w:sz w:val="20"/>
                <w:szCs w:val="20"/>
              </w:rPr>
              <w:t>Τμήμα Επικοινωνίας &amp;</w:t>
            </w:r>
          </w:p>
          <w:p w14:paraId="0E04F2D8" w14:textId="77777777" w:rsidR="00F53634" w:rsidRPr="00F53634" w:rsidRDefault="00F53634" w:rsidP="00F53634">
            <w:pPr>
              <w:jc w:val="center"/>
              <w:rPr>
                <w:rFonts w:ascii="Arial" w:hAnsi="Arial" w:cs="Arial"/>
                <w:b/>
                <w:bCs/>
                <w:noProof/>
                <w:color w:val="006896"/>
                <w:sz w:val="20"/>
                <w:szCs w:val="20"/>
              </w:rPr>
            </w:pPr>
            <w:r w:rsidRPr="00F53634">
              <w:rPr>
                <w:rFonts w:ascii="Arial" w:hAnsi="Arial" w:cs="Arial"/>
                <w:b/>
                <w:bCs/>
                <w:noProof/>
                <w:color w:val="006896"/>
                <w:sz w:val="20"/>
                <w:szCs w:val="20"/>
              </w:rPr>
              <w:t>Δημοσίων Σχέσεων</w:t>
            </w:r>
          </w:p>
          <w:p w14:paraId="6EE4F3C6" w14:textId="3826A9E4" w:rsidR="00D02354" w:rsidRPr="00297C02" w:rsidRDefault="00F53634" w:rsidP="00F53634">
            <w:pPr>
              <w:jc w:val="center"/>
              <w:rPr>
                <w:rFonts w:ascii="Arial" w:hAnsi="Arial" w:cs="Arial"/>
                <w:b/>
                <w:bCs/>
                <w:noProof/>
                <w:color w:val="006896"/>
                <w:sz w:val="16"/>
                <w:szCs w:val="16"/>
              </w:rPr>
            </w:pPr>
            <w:r w:rsidRPr="00F53634">
              <w:rPr>
                <w:rFonts w:ascii="Arial" w:hAnsi="Arial" w:cs="Arial"/>
                <w:b/>
                <w:bCs/>
                <w:noProof/>
                <w:color w:val="006896"/>
                <w:sz w:val="20"/>
                <w:szCs w:val="20"/>
              </w:rPr>
              <w:t>Αθήνα</w:t>
            </w:r>
            <w:r w:rsidRPr="005A4EA9">
              <w:rPr>
                <w:rFonts w:ascii="Arial" w:hAnsi="Arial" w:cs="Arial"/>
                <w:b/>
                <w:bCs/>
                <w:noProof/>
                <w:color w:val="006896"/>
                <w:sz w:val="20"/>
                <w:szCs w:val="20"/>
              </w:rPr>
              <w:t>,</w:t>
            </w:r>
            <w:r w:rsidR="00261A71" w:rsidRPr="005A4EA9">
              <w:rPr>
                <w:rFonts w:ascii="Arial" w:hAnsi="Arial" w:cs="Arial"/>
                <w:b/>
                <w:bCs/>
                <w:noProof/>
                <w:color w:val="006896"/>
                <w:sz w:val="20"/>
                <w:szCs w:val="20"/>
              </w:rPr>
              <w:t xml:space="preserve"> </w:t>
            </w:r>
            <w:r w:rsidR="00592AE1" w:rsidRPr="005A4EA9">
              <w:rPr>
                <w:rFonts w:ascii="Arial" w:hAnsi="Arial" w:cs="Arial"/>
                <w:b/>
                <w:bCs/>
                <w:noProof/>
                <w:color w:val="006896"/>
                <w:sz w:val="20"/>
                <w:szCs w:val="20"/>
              </w:rPr>
              <w:t>05</w:t>
            </w:r>
            <w:r w:rsidRPr="005A4EA9">
              <w:rPr>
                <w:rFonts w:ascii="Arial" w:hAnsi="Arial" w:cs="Arial"/>
                <w:b/>
                <w:bCs/>
                <w:noProof/>
                <w:color w:val="006896"/>
                <w:sz w:val="20"/>
                <w:szCs w:val="20"/>
              </w:rPr>
              <w:t>.</w:t>
            </w:r>
            <w:r w:rsidR="0056360D" w:rsidRPr="005A4EA9">
              <w:rPr>
                <w:rFonts w:ascii="Arial" w:hAnsi="Arial" w:cs="Arial"/>
                <w:b/>
                <w:bCs/>
                <w:noProof/>
                <w:color w:val="006896"/>
                <w:sz w:val="20"/>
                <w:szCs w:val="20"/>
              </w:rPr>
              <w:t>1</w:t>
            </w:r>
            <w:r w:rsidR="00592AE1" w:rsidRPr="005A4EA9">
              <w:rPr>
                <w:rFonts w:ascii="Arial" w:hAnsi="Arial" w:cs="Arial"/>
                <w:b/>
                <w:bCs/>
                <w:noProof/>
                <w:color w:val="006896"/>
                <w:sz w:val="20"/>
                <w:szCs w:val="20"/>
              </w:rPr>
              <w:t>1</w:t>
            </w:r>
            <w:r w:rsidRPr="005A4EA9">
              <w:rPr>
                <w:rFonts w:ascii="Arial" w:hAnsi="Arial" w:cs="Arial"/>
                <w:b/>
                <w:bCs/>
                <w:noProof/>
                <w:color w:val="006896"/>
                <w:sz w:val="20"/>
                <w:szCs w:val="20"/>
              </w:rPr>
              <w:t>.202</w:t>
            </w:r>
            <w:r w:rsidR="00F15D3D" w:rsidRPr="005A4EA9">
              <w:rPr>
                <w:rFonts w:ascii="Arial" w:hAnsi="Arial" w:cs="Arial"/>
                <w:b/>
                <w:bCs/>
                <w:noProof/>
                <w:color w:val="006896"/>
                <w:sz w:val="20"/>
                <w:szCs w:val="20"/>
              </w:rPr>
              <w:t>5</w:t>
            </w:r>
          </w:p>
        </w:tc>
        <w:tc>
          <w:tcPr>
            <w:tcW w:w="3522" w:type="dxa"/>
          </w:tcPr>
          <w:p w14:paraId="6068F2AE" w14:textId="77777777" w:rsidR="00D02354" w:rsidRPr="00F90D4C" w:rsidRDefault="00D02354" w:rsidP="00CC6168">
            <w:pPr>
              <w:rPr>
                <w:noProof/>
                <w:sz w:val="16"/>
                <w:szCs w:val="16"/>
              </w:rPr>
            </w:pPr>
          </w:p>
        </w:tc>
        <w:tc>
          <w:tcPr>
            <w:tcW w:w="4666" w:type="dxa"/>
          </w:tcPr>
          <w:p w14:paraId="3532F1E0" w14:textId="77777777" w:rsidR="00D02354" w:rsidRPr="00F90D4C" w:rsidRDefault="00D02354" w:rsidP="00CC6168">
            <w:pPr>
              <w:rPr>
                <w:noProof/>
                <w:sz w:val="16"/>
                <w:szCs w:val="16"/>
              </w:rPr>
            </w:pPr>
          </w:p>
        </w:tc>
      </w:tr>
    </w:tbl>
    <w:p w14:paraId="0DAF13F1" w14:textId="77777777" w:rsidR="00711D2A" w:rsidRPr="0056360D" w:rsidRDefault="00711D2A" w:rsidP="0056360D">
      <w:pPr>
        <w:ind w:right="283"/>
        <w:jc w:val="center"/>
        <w:rPr>
          <w:b/>
          <w:sz w:val="16"/>
          <w:szCs w:val="16"/>
        </w:rPr>
      </w:pPr>
    </w:p>
    <w:p w14:paraId="520E3A35" w14:textId="77777777" w:rsidR="00A54B57" w:rsidRDefault="00A54B57" w:rsidP="00592AE1">
      <w:pPr>
        <w:jc w:val="center"/>
        <w:rPr>
          <w:rFonts w:ascii="Arial" w:hAnsi="Arial" w:cs="Arial"/>
          <w:b/>
          <w:sz w:val="22"/>
          <w:szCs w:val="22"/>
        </w:rPr>
      </w:pPr>
    </w:p>
    <w:p w14:paraId="1A18FE56" w14:textId="1E3AD51B" w:rsidR="00592AE1" w:rsidRPr="00A54B57" w:rsidRDefault="00592AE1" w:rsidP="00592AE1">
      <w:pPr>
        <w:jc w:val="center"/>
        <w:rPr>
          <w:rFonts w:ascii="Arial" w:hAnsi="Arial" w:cs="Arial"/>
          <w:b/>
          <w:sz w:val="22"/>
          <w:szCs w:val="22"/>
        </w:rPr>
      </w:pPr>
      <w:r w:rsidRPr="00A54B57">
        <w:rPr>
          <w:rFonts w:ascii="Arial" w:hAnsi="Arial" w:cs="Arial"/>
          <w:b/>
          <w:sz w:val="22"/>
          <w:szCs w:val="22"/>
        </w:rPr>
        <w:t>Ξεκινούν οι αιτήσεις επιχειρήσεων για το νέο πρόγραμμα απόκτησης επαγγελματικής εμπειρίας με 100% επιχορήγηση</w:t>
      </w:r>
    </w:p>
    <w:p w14:paraId="070D1BF9" w14:textId="77777777" w:rsidR="000B58A1" w:rsidRPr="00A54B57" w:rsidRDefault="000B58A1" w:rsidP="00592AE1">
      <w:pPr>
        <w:jc w:val="center"/>
        <w:rPr>
          <w:rFonts w:ascii="Arial" w:hAnsi="Arial" w:cs="Arial"/>
          <w:b/>
          <w:sz w:val="22"/>
          <w:szCs w:val="22"/>
        </w:rPr>
      </w:pPr>
    </w:p>
    <w:p w14:paraId="103D4671" w14:textId="335EAAB2" w:rsidR="008F7388" w:rsidRPr="00A54B57" w:rsidRDefault="00592AE1" w:rsidP="00592AE1">
      <w:pPr>
        <w:jc w:val="center"/>
        <w:rPr>
          <w:rFonts w:ascii="Arial" w:hAnsi="Arial" w:cs="Arial"/>
          <w:b/>
          <w:sz w:val="22"/>
          <w:szCs w:val="22"/>
        </w:rPr>
      </w:pPr>
      <w:r w:rsidRPr="00A54B57">
        <w:rPr>
          <w:rFonts w:ascii="Arial" w:hAnsi="Arial" w:cs="Arial"/>
          <w:b/>
          <w:sz w:val="22"/>
          <w:szCs w:val="22"/>
        </w:rPr>
        <w:t>Αποζημίωση 704 ευρώ τον μήνα για 6 μήνες – Προϋπολογισμός 220 εκατ. ευρώ</w:t>
      </w:r>
    </w:p>
    <w:p w14:paraId="41544823" w14:textId="77777777" w:rsidR="008F7388" w:rsidRPr="008F7388" w:rsidRDefault="008F7388" w:rsidP="008F7388">
      <w:pPr>
        <w:jc w:val="center"/>
        <w:rPr>
          <w:rFonts w:ascii="Arial" w:hAnsi="Arial" w:cs="Arial"/>
          <w:b/>
          <w:sz w:val="22"/>
          <w:szCs w:val="22"/>
        </w:rPr>
      </w:pPr>
    </w:p>
    <w:p w14:paraId="10523BD5" w14:textId="048B96D8" w:rsidR="000B58A1" w:rsidRDefault="007653F0" w:rsidP="00A81E63">
      <w:pPr>
        <w:jc w:val="both"/>
        <w:rPr>
          <w:rFonts w:ascii="Arial" w:hAnsi="Arial" w:cs="Arial"/>
          <w:sz w:val="22"/>
          <w:szCs w:val="22"/>
        </w:rPr>
      </w:pPr>
      <w:r>
        <w:rPr>
          <w:rFonts w:ascii="Arial" w:hAnsi="Arial" w:cs="Arial"/>
          <w:sz w:val="22"/>
          <w:szCs w:val="22"/>
        </w:rPr>
        <w:t>Από α</w:t>
      </w:r>
      <w:r w:rsidR="005A4EA9">
        <w:rPr>
          <w:rFonts w:ascii="Arial" w:hAnsi="Arial" w:cs="Arial"/>
          <w:sz w:val="22"/>
          <w:szCs w:val="22"/>
        </w:rPr>
        <w:t>ύριο</w:t>
      </w:r>
      <w:bookmarkStart w:id="0" w:name="_GoBack"/>
      <w:bookmarkEnd w:id="0"/>
      <w:r w:rsidR="0081541D" w:rsidRPr="005A4EA9">
        <w:rPr>
          <w:rFonts w:ascii="Arial" w:hAnsi="Arial" w:cs="Arial"/>
          <w:sz w:val="22"/>
          <w:szCs w:val="22"/>
        </w:rPr>
        <w:t xml:space="preserve"> Πέμπτη 6 </w:t>
      </w:r>
      <w:r w:rsidR="000B58A1" w:rsidRPr="005A4EA9">
        <w:rPr>
          <w:rFonts w:ascii="Arial" w:hAnsi="Arial" w:cs="Arial"/>
          <w:sz w:val="22"/>
          <w:szCs w:val="22"/>
        </w:rPr>
        <w:t xml:space="preserve">Νοεμβρίου </w:t>
      </w:r>
      <w:r w:rsidR="0081541D" w:rsidRPr="005A4EA9">
        <w:rPr>
          <w:rFonts w:ascii="Arial" w:hAnsi="Arial" w:cs="Arial"/>
          <w:sz w:val="22"/>
          <w:szCs w:val="22"/>
        </w:rPr>
        <w:t>στις 10</w:t>
      </w:r>
      <w:r w:rsidR="005A4EA9">
        <w:rPr>
          <w:rFonts w:ascii="Arial" w:hAnsi="Arial" w:cs="Arial"/>
          <w:sz w:val="22"/>
          <w:szCs w:val="22"/>
        </w:rPr>
        <w:t>:00</w:t>
      </w:r>
      <w:r w:rsidR="000B58A1" w:rsidRPr="005A4EA9">
        <w:rPr>
          <w:rFonts w:ascii="Arial" w:hAnsi="Arial" w:cs="Arial"/>
          <w:sz w:val="22"/>
          <w:szCs w:val="22"/>
        </w:rPr>
        <w:t>,</w:t>
      </w:r>
      <w:r w:rsidR="000B58A1" w:rsidRPr="000B58A1">
        <w:rPr>
          <w:rFonts w:ascii="Arial" w:hAnsi="Arial" w:cs="Arial"/>
          <w:sz w:val="22"/>
          <w:szCs w:val="22"/>
        </w:rPr>
        <w:t xml:space="preserve"> ξεκινούν οι αιτήσεις των επιχειρήσεων για το νέο «Ανοικτό πρόγραμμα απόκτησης επαγγελματικής/εργασιακής εμπειρίας για ανέργους ηλικίας 30 ετών και άνω (30+)», με χρηματοδότηση από το ΕΣΠΑ 2021-</w:t>
      </w:r>
      <w:r w:rsidR="00547EF1">
        <w:rPr>
          <w:rFonts w:ascii="Arial" w:hAnsi="Arial" w:cs="Arial"/>
          <w:sz w:val="22"/>
          <w:szCs w:val="22"/>
        </w:rPr>
        <w:t xml:space="preserve"> </w:t>
      </w:r>
      <w:r w:rsidR="000B58A1" w:rsidRPr="000B58A1">
        <w:rPr>
          <w:rFonts w:ascii="Arial" w:hAnsi="Arial" w:cs="Arial"/>
          <w:sz w:val="22"/>
          <w:szCs w:val="22"/>
        </w:rPr>
        <w:t>2027.</w:t>
      </w:r>
    </w:p>
    <w:p w14:paraId="7F9A2F1E" w14:textId="590E8549" w:rsidR="00CA6568" w:rsidRDefault="00CA6568" w:rsidP="00A81E63">
      <w:pPr>
        <w:jc w:val="both"/>
        <w:rPr>
          <w:rFonts w:ascii="Arial" w:hAnsi="Arial" w:cs="Arial"/>
          <w:sz w:val="22"/>
          <w:szCs w:val="22"/>
        </w:rPr>
      </w:pPr>
    </w:p>
    <w:p w14:paraId="254118DF" w14:textId="550720CC" w:rsidR="000B58A1" w:rsidRDefault="000B58A1" w:rsidP="00A81E63">
      <w:pPr>
        <w:jc w:val="both"/>
        <w:rPr>
          <w:rFonts w:ascii="Arial" w:hAnsi="Arial" w:cs="Arial"/>
          <w:sz w:val="22"/>
          <w:szCs w:val="22"/>
        </w:rPr>
      </w:pPr>
      <w:r w:rsidRPr="000B58A1">
        <w:rPr>
          <w:rFonts w:ascii="Arial" w:hAnsi="Arial" w:cs="Arial"/>
          <w:sz w:val="22"/>
          <w:szCs w:val="22"/>
        </w:rPr>
        <w:t>Μέσω του προγράμματος, άνεργοι ηλικίας 30 ετών και άνω, απόφοιτοι τουλάχιστον δευτεροβάθμιας εκπαίδευσης, έχουν τη δυνατότητα να αποκτήσουν πολύτιμη επαγγελματική εμπειρία σε πραγματικές συνθήκες εργασίας, με στόχο τη διευκόλυνση της ένταξ</w:t>
      </w:r>
      <w:r w:rsidR="003916C7">
        <w:rPr>
          <w:rFonts w:ascii="Arial" w:hAnsi="Arial" w:cs="Arial"/>
          <w:sz w:val="22"/>
          <w:szCs w:val="22"/>
        </w:rPr>
        <w:t>η</w:t>
      </w:r>
      <w:r w:rsidRPr="000B58A1">
        <w:rPr>
          <w:rFonts w:ascii="Arial" w:hAnsi="Arial" w:cs="Arial"/>
          <w:sz w:val="22"/>
          <w:szCs w:val="22"/>
        </w:rPr>
        <w:t xml:space="preserve">ς </w:t>
      </w:r>
      <w:r w:rsidR="003916C7">
        <w:rPr>
          <w:rFonts w:ascii="Arial" w:hAnsi="Arial" w:cs="Arial"/>
          <w:sz w:val="22"/>
          <w:szCs w:val="22"/>
        </w:rPr>
        <w:t>ή της επανένταξής τους</w:t>
      </w:r>
      <w:r w:rsidRPr="000B58A1">
        <w:rPr>
          <w:rFonts w:ascii="Arial" w:hAnsi="Arial" w:cs="Arial"/>
          <w:sz w:val="22"/>
          <w:szCs w:val="22"/>
        </w:rPr>
        <w:t xml:space="preserve"> στην αγορά εργασίας.</w:t>
      </w:r>
    </w:p>
    <w:p w14:paraId="33AAEB38" w14:textId="3F0E904C" w:rsidR="00B059C6" w:rsidRDefault="00B059C6" w:rsidP="00A81E63">
      <w:pPr>
        <w:jc w:val="both"/>
        <w:rPr>
          <w:rFonts w:ascii="Arial" w:hAnsi="Arial" w:cs="Arial"/>
          <w:sz w:val="22"/>
          <w:szCs w:val="22"/>
        </w:rPr>
      </w:pPr>
    </w:p>
    <w:p w14:paraId="3C1B8495" w14:textId="4B17E2E0" w:rsidR="00B059C6" w:rsidRPr="00B059C6" w:rsidRDefault="00B059C6" w:rsidP="00A81E63">
      <w:pPr>
        <w:jc w:val="both"/>
        <w:rPr>
          <w:rFonts w:ascii="Arial" w:hAnsi="Arial" w:cs="Arial"/>
          <w:sz w:val="22"/>
          <w:szCs w:val="22"/>
        </w:rPr>
      </w:pPr>
      <w:r w:rsidRPr="00B059C6">
        <w:rPr>
          <w:rFonts w:ascii="Arial" w:hAnsi="Arial" w:cs="Arial"/>
          <w:sz w:val="22"/>
          <w:szCs w:val="22"/>
        </w:rPr>
        <w:t>Πρόκειται για το μεγαλύτερο πρόγραμμα επιδότησης</w:t>
      </w:r>
      <w:r w:rsidR="00DF019A" w:rsidRPr="00DF019A">
        <w:rPr>
          <w:rFonts w:ascii="Arial" w:hAnsi="Arial" w:cs="Arial"/>
          <w:sz w:val="22"/>
          <w:szCs w:val="22"/>
        </w:rPr>
        <w:t xml:space="preserve">, </w:t>
      </w:r>
      <w:r w:rsidR="003916C7">
        <w:rPr>
          <w:rFonts w:ascii="Arial" w:hAnsi="Arial" w:cs="Arial"/>
          <w:sz w:val="22"/>
          <w:szCs w:val="22"/>
        </w:rPr>
        <w:t xml:space="preserve">προώθησης στην </w:t>
      </w:r>
      <w:r w:rsidRPr="00B059C6">
        <w:rPr>
          <w:rFonts w:ascii="Arial" w:hAnsi="Arial" w:cs="Arial"/>
          <w:sz w:val="22"/>
          <w:szCs w:val="22"/>
        </w:rPr>
        <w:t>απασχόληση και εργασιακής εμπειρίας που έχει υλοποιηθεί ποτέ και στοχεύει στη δημιουργία περίπου 50.000 νέων θέσεων</w:t>
      </w:r>
      <w:r w:rsidR="003916C7">
        <w:rPr>
          <w:rFonts w:ascii="Arial" w:hAnsi="Arial" w:cs="Arial"/>
          <w:sz w:val="22"/>
          <w:szCs w:val="22"/>
        </w:rPr>
        <w:t xml:space="preserve"> σε επιχειρήσεις</w:t>
      </w:r>
      <w:r w:rsidRPr="00B059C6">
        <w:rPr>
          <w:rFonts w:ascii="Arial" w:hAnsi="Arial" w:cs="Arial"/>
          <w:sz w:val="22"/>
          <w:szCs w:val="22"/>
        </w:rPr>
        <w:t>.</w:t>
      </w:r>
    </w:p>
    <w:p w14:paraId="5A569B15" w14:textId="77777777" w:rsidR="000B58A1" w:rsidRPr="000B58A1" w:rsidRDefault="000B58A1" w:rsidP="00A54B57">
      <w:pPr>
        <w:jc w:val="both"/>
        <w:rPr>
          <w:rFonts w:ascii="Arial" w:hAnsi="Arial" w:cs="Arial"/>
          <w:b/>
          <w:sz w:val="22"/>
          <w:szCs w:val="22"/>
        </w:rPr>
      </w:pPr>
    </w:p>
    <w:p w14:paraId="47886851" w14:textId="286F3848" w:rsidR="000B58A1" w:rsidRPr="000B58A1" w:rsidRDefault="000B58A1" w:rsidP="000B58A1">
      <w:pPr>
        <w:jc w:val="both"/>
        <w:rPr>
          <w:rFonts w:ascii="Arial" w:hAnsi="Arial" w:cs="Arial"/>
          <w:b/>
          <w:sz w:val="22"/>
          <w:szCs w:val="22"/>
        </w:rPr>
      </w:pPr>
      <w:r w:rsidRPr="000B58A1">
        <w:rPr>
          <w:rFonts w:ascii="Arial" w:hAnsi="Arial" w:cs="Arial"/>
          <w:b/>
          <w:sz w:val="22"/>
          <w:szCs w:val="22"/>
        </w:rPr>
        <w:t>Ποιοι έχουν προτεραιότητα</w:t>
      </w:r>
    </w:p>
    <w:p w14:paraId="5716D6A6" w14:textId="77777777" w:rsidR="000B58A1" w:rsidRPr="000B58A1" w:rsidRDefault="000B58A1" w:rsidP="00A81E63">
      <w:pPr>
        <w:jc w:val="both"/>
        <w:rPr>
          <w:rFonts w:ascii="Arial" w:hAnsi="Arial" w:cs="Arial"/>
          <w:sz w:val="22"/>
          <w:szCs w:val="22"/>
        </w:rPr>
      </w:pPr>
    </w:p>
    <w:p w14:paraId="22357560" w14:textId="3F054FDF" w:rsidR="000B58A1" w:rsidRDefault="000B58A1" w:rsidP="00A81E63">
      <w:pPr>
        <w:jc w:val="both"/>
        <w:rPr>
          <w:rFonts w:ascii="Arial" w:hAnsi="Arial" w:cs="Arial"/>
          <w:sz w:val="22"/>
          <w:szCs w:val="22"/>
        </w:rPr>
      </w:pPr>
      <w:r w:rsidRPr="000B58A1">
        <w:rPr>
          <w:rFonts w:ascii="Arial" w:hAnsi="Arial" w:cs="Arial"/>
          <w:sz w:val="22"/>
          <w:szCs w:val="22"/>
        </w:rPr>
        <w:t>Η δράση δίνει έμφαση σε ομάδες που πλήττονται ιδιαίτερα από την ανεργία και τ</w:t>
      </w:r>
      <w:r w:rsidR="003916C7">
        <w:rPr>
          <w:rFonts w:ascii="Arial" w:hAnsi="Arial" w:cs="Arial"/>
          <w:sz w:val="22"/>
          <w:szCs w:val="22"/>
        </w:rPr>
        <w:t>ο</w:t>
      </w:r>
      <w:r w:rsidRPr="000B58A1">
        <w:rPr>
          <w:rFonts w:ascii="Arial" w:hAnsi="Arial" w:cs="Arial"/>
          <w:sz w:val="22"/>
          <w:szCs w:val="22"/>
        </w:rPr>
        <w:t>ν κοινωνικ</w:t>
      </w:r>
      <w:r w:rsidR="003916C7">
        <w:rPr>
          <w:rFonts w:ascii="Arial" w:hAnsi="Arial" w:cs="Arial"/>
          <w:sz w:val="22"/>
          <w:szCs w:val="22"/>
        </w:rPr>
        <w:t>ό</w:t>
      </w:r>
      <w:r w:rsidRPr="000B58A1">
        <w:rPr>
          <w:rFonts w:ascii="Arial" w:hAnsi="Arial" w:cs="Arial"/>
          <w:sz w:val="22"/>
          <w:szCs w:val="22"/>
        </w:rPr>
        <w:t xml:space="preserve"> απο</w:t>
      </w:r>
      <w:r w:rsidR="003916C7">
        <w:rPr>
          <w:rFonts w:ascii="Arial" w:hAnsi="Arial" w:cs="Arial"/>
          <w:sz w:val="22"/>
          <w:szCs w:val="22"/>
        </w:rPr>
        <w:t>κλεισμό</w:t>
      </w:r>
      <w:r w:rsidRPr="000B58A1">
        <w:rPr>
          <w:rFonts w:ascii="Arial" w:hAnsi="Arial" w:cs="Arial"/>
          <w:sz w:val="22"/>
          <w:szCs w:val="22"/>
        </w:rPr>
        <w:t>. Κατά την υπόδειξη των ωφελουμένων από τους εργασιακούς συμβούλους της ΔΥΠΑ, προτεραιότητα έχουν:</w:t>
      </w:r>
    </w:p>
    <w:p w14:paraId="42EE1A47" w14:textId="77777777" w:rsidR="00A54B57" w:rsidRPr="000B58A1" w:rsidRDefault="00A54B57" w:rsidP="00A54B57">
      <w:pPr>
        <w:spacing w:line="240" w:lineRule="exact"/>
        <w:jc w:val="both"/>
        <w:rPr>
          <w:rFonts w:ascii="Arial" w:hAnsi="Arial" w:cs="Arial"/>
          <w:sz w:val="22"/>
          <w:szCs w:val="22"/>
        </w:rPr>
      </w:pPr>
    </w:p>
    <w:p w14:paraId="77E499E5" w14:textId="4372F1F4" w:rsidR="000B58A1" w:rsidRDefault="000B58A1" w:rsidP="00A54B57">
      <w:pPr>
        <w:spacing w:line="240" w:lineRule="exact"/>
        <w:jc w:val="both"/>
        <w:rPr>
          <w:rFonts w:ascii="Arial" w:hAnsi="Arial" w:cs="Arial"/>
          <w:sz w:val="22"/>
          <w:szCs w:val="22"/>
        </w:rPr>
      </w:pPr>
      <w:r w:rsidRPr="000B58A1">
        <w:rPr>
          <w:rFonts w:ascii="Arial" w:hAnsi="Arial" w:cs="Arial"/>
          <w:sz w:val="22"/>
          <w:szCs w:val="22"/>
        </w:rPr>
        <w:tab/>
        <w:t>•</w:t>
      </w:r>
      <w:r w:rsidRPr="000B58A1">
        <w:rPr>
          <w:rFonts w:ascii="Arial" w:hAnsi="Arial" w:cs="Arial"/>
          <w:sz w:val="22"/>
          <w:szCs w:val="22"/>
        </w:rPr>
        <w:tab/>
        <w:t>Μακροχρόνια άνεργοι/ες (24+ μήνες εγγεγραμμένης ανεργίας)</w:t>
      </w:r>
    </w:p>
    <w:p w14:paraId="2BB90784" w14:textId="77777777" w:rsidR="00A54B57" w:rsidRPr="000B58A1" w:rsidRDefault="00A54B57" w:rsidP="00A54B57">
      <w:pPr>
        <w:spacing w:line="240" w:lineRule="exact"/>
        <w:jc w:val="both"/>
        <w:rPr>
          <w:rFonts w:ascii="Arial" w:hAnsi="Arial" w:cs="Arial"/>
          <w:sz w:val="22"/>
          <w:szCs w:val="22"/>
        </w:rPr>
      </w:pPr>
    </w:p>
    <w:p w14:paraId="17F0E4F9" w14:textId="74621FAD" w:rsidR="000B58A1" w:rsidRDefault="000B58A1" w:rsidP="00A54B57">
      <w:pPr>
        <w:spacing w:line="240" w:lineRule="exact"/>
        <w:jc w:val="both"/>
        <w:rPr>
          <w:rFonts w:ascii="Arial" w:hAnsi="Arial" w:cs="Arial"/>
          <w:sz w:val="22"/>
          <w:szCs w:val="22"/>
        </w:rPr>
      </w:pPr>
      <w:r w:rsidRPr="000B58A1">
        <w:rPr>
          <w:rFonts w:ascii="Arial" w:hAnsi="Arial" w:cs="Arial"/>
          <w:sz w:val="22"/>
          <w:szCs w:val="22"/>
        </w:rPr>
        <w:tab/>
        <w:t>•</w:t>
      </w:r>
      <w:r w:rsidRPr="000B58A1">
        <w:rPr>
          <w:rFonts w:ascii="Arial" w:hAnsi="Arial" w:cs="Arial"/>
          <w:sz w:val="22"/>
          <w:szCs w:val="22"/>
        </w:rPr>
        <w:tab/>
        <w:t>Άνεργες γυναίκες</w:t>
      </w:r>
    </w:p>
    <w:p w14:paraId="7366300C" w14:textId="77777777" w:rsidR="00A54B57" w:rsidRPr="000B58A1" w:rsidRDefault="00A54B57" w:rsidP="00A54B57">
      <w:pPr>
        <w:spacing w:line="240" w:lineRule="exact"/>
        <w:jc w:val="both"/>
        <w:rPr>
          <w:rFonts w:ascii="Arial" w:hAnsi="Arial" w:cs="Arial"/>
          <w:sz w:val="22"/>
          <w:szCs w:val="22"/>
        </w:rPr>
      </w:pPr>
    </w:p>
    <w:p w14:paraId="0F8CE4D3" w14:textId="324E3478" w:rsidR="000B58A1" w:rsidRDefault="000B58A1" w:rsidP="00A54B57">
      <w:pPr>
        <w:spacing w:line="240" w:lineRule="exact"/>
        <w:jc w:val="both"/>
        <w:rPr>
          <w:rFonts w:ascii="Arial" w:hAnsi="Arial" w:cs="Arial"/>
          <w:sz w:val="22"/>
          <w:szCs w:val="22"/>
        </w:rPr>
      </w:pPr>
      <w:r w:rsidRPr="000B58A1">
        <w:rPr>
          <w:rFonts w:ascii="Arial" w:hAnsi="Arial" w:cs="Arial"/>
          <w:sz w:val="22"/>
          <w:szCs w:val="22"/>
        </w:rPr>
        <w:tab/>
        <w:t>•</w:t>
      </w:r>
      <w:r w:rsidRPr="000B58A1">
        <w:rPr>
          <w:rFonts w:ascii="Arial" w:hAnsi="Arial" w:cs="Arial"/>
          <w:sz w:val="22"/>
          <w:szCs w:val="22"/>
        </w:rPr>
        <w:tab/>
        <w:t>Άνεργοι/ες που πλήττονται ή κινδυνεύουν από τη φτώχεια</w:t>
      </w:r>
    </w:p>
    <w:p w14:paraId="7D3FC006" w14:textId="77777777" w:rsidR="00A54B57" w:rsidRPr="000B58A1" w:rsidRDefault="00A54B57" w:rsidP="00A54B57">
      <w:pPr>
        <w:spacing w:line="240" w:lineRule="exact"/>
        <w:jc w:val="both"/>
        <w:rPr>
          <w:rFonts w:ascii="Arial" w:hAnsi="Arial" w:cs="Arial"/>
          <w:sz w:val="22"/>
          <w:szCs w:val="22"/>
        </w:rPr>
      </w:pPr>
    </w:p>
    <w:p w14:paraId="2B332741" w14:textId="12A9815D" w:rsidR="000B58A1" w:rsidRPr="000B58A1" w:rsidRDefault="000B58A1" w:rsidP="00A54B57">
      <w:pPr>
        <w:spacing w:line="240" w:lineRule="exact"/>
        <w:jc w:val="both"/>
        <w:rPr>
          <w:rFonts w:ascii="Arial" w:hAnsi="Arial" w:cs="Arial"/>
          <w:sz w:val="22"/>
          <w:szCs w:val="22"/>
        </w:rPr>
      </w:pPr>
      <w:r w:rsidRPr="000B58A1">
        <w:rPr>
          <w:rFonts w:ascii="Arial" w:hAnsi="Arial" w:cs="Arial"/>
          <w:sz w:val="22"/>
          <w:szCs w:val="22"/>
        </w:rPr>
        <w:tab/>
        <w:t>•</w:t>
      </w:r>
      <w:r w:rsidRPr="000B58A1">
        <w:rPr>
          <w:rFonts w:ascii="Arial" w:hAnsi="Arial" w:cs="Arial"/>
          <w:sz w:val="22"/>
          <w:szCs w:val="22"/>
        </w:rPr>
        <w:tab/>
        <w:t>Άνεργοι/ες μέσης ηλικίας (45-64 ετών)</w:t>
      </w:r>
      <w:r w:rsidR="00547EF1">
        <w:rPr>
          <w:rFonts w:ascii="Arial" w:hAnsi="Arial" w:cs="Arial"/>
          <w:sz w:val="22"/>
          <w:szCs w:val="22"/>
        </w:rPr>
        <w:t>.</w:t>
      </w:r>
    </w:p>
    <w:p w14:paraId="11E30E26" w14:textId="77777777" w:rsidR="000B58A1" w:rsidRPr="000B58A1" w:rsidRDefault="000B58A1" w:rsidP="000B58A1">
      <w:pPr>
        <w:jc w:val="both"/>
        <w:rPr>
          <w:rFonts w:ascii="Arial" w:hAnsi="Arial" w:cs="Arial"/>
          <w:sz w:val="22"/>
          <w:szCs w:val="22"/>
        </w:rPr>
      </w:pPr>
    </w:p>
    <w:p w14:paraId="497A552D" w14:textId="16EE6B19" w:rsidR="000B58A1" w:rsidRPr="000B58A1" w:rsidRDefault="000B58A1" w:rsidP="000B58A1">
      <w:pPr>
        <w:jc w:val="both"/>
        <w:rPr>
          <w:rFonts w:ascii="Arial" w:hAnsi="Arial" w:cs="Arial"/>
          <w:b/>
          <w:sz w:val="22"/>
          <w:szCs w:val="22"/>
        </w:rPr>
      </w:pPr>
      <w:r w:rsidRPr="000B58A1">
        <w:rPr>
          <w:rFonts w:ascii="Arial" w:hAnsi="Arial" w:cs="Arial"/>
          <w:b/>
          <w:sz w:val="22"/>
          <w:szCs w:val="22"/>
        </w:rPr>
        <w:t>Διάρκεια και αποζημίωση</w:t>
      </w:r>
    </w:p>
    <w:p w14:paraId="75226926" w14:textId="77777777" w:rsidR="000B58A1" w:rsidRPr="000B58A1" w:rsidRDefault="000B58A1" w:rsidP="000B58A1">
      <w:pPr>
        <w:jc w:val="both"/>
        <w:rPr>
          <w:rFonts w:ascii="Arial" w:hAnsi="Arial" w:cs="Arial"/>
          <w:sz w:val="22"/>
          <w:szCs w:val="22"/>
        </w:rPr>
      </w:pPr>
    </w:p>
    <w:p w14:paraId="4428D3C9" w14:textId="77777777" w:rsidR="000B58A1" w:rsidRPr="000B58A1" w:rsidRDefault="000B58A1" w:rsidP="00A81E63">
      <w:pPr>
        <w:jc w:val="both"/>
        <w:rPr>
          <w:rFonts w:ascii="Arial" w:hAnsi="Arial" w:cs="Arial"/>
          <w:sz w:val="22"/>
          <w:szCs w:val="22"/>
        </w:rPr>
      </w:pPr>
      <w:r w:rsidRPr="000B58A1">
        <w:rPr>
          <w:rFonts w:ascii="Arial" w:hAnsi="Arial" w:cs="Arial"/>
          <w:sz w:val="22"/>
          <w:szCs w:val="22"/>
        </w:rPr>
        <w:t>Η επαγγελματική εμπειρία διαρκεί 6 μήνες (6 ώρες ημερησίως, 5 ημέρες την εβδομάδα).</w:t>
      </w:r>
    </w:p>
    <w:p w14:paraId="6D519EF5" w14:textId="77777777" w:rsidR="000B58A1" w:rsidRPr="000B58A1" w:rsidRDefault="000B58A1" w:rsidP="00A81E63">
      <w:pPr>
        <w:jc w:val="both"/>
        <w:rPr>
          <w:rFonts w:ascii="Arial" w:hAnsi="Arial" w:cs="Arial"/>
          <w:sz w:val="22"/>
          <w:szCs w:val="22"/>
        </w:rPr>
      </w:pPr>
      <w:r w:rsidRPr="000B58A1">
        <w:rPr>
          <w:rFonts w:ascii="Arial" w:hAnsi="Arial" w:cs="Arial"/>
          <w:sz w:val="22"/>
          <w:szCs w:val="22"/>
        </w:rPr>
        <w:t>Η ΔΥΠΑ καταβάλλει στους συμμετέχοντες 704 ευρώ καθαρά τον μήνα (32 ευρώ ημερησίως για 22 ημέρες) και καλύπτει πλήρως την ασφάλιση για ιατροφαρμακευτική περίθαλψη και επαγγελματικό κίνδυνο στον e-ΕΦΚΑ.</w:t>
      </w:r>
    </w:p>
    <w:p w14:paraId="6F4C0E25" w14:textId="3BE9B957" w:rsidR="000B58A1" w:rsidRDefault="000B58A1" w:rsidP="00547EF1">
      <w:pPr>
        <w:jc w:val="both"/>
        <w:rPr>
          <w:rFonts w:ascii="Arial" w:hAnsi="Arial" w:cs="Arial"/>
          <w:sz w:val="22"/>
          <w:szCs w:val="22"/>
        </w:rPr>
      </w:pPr>
    </w:p>
    <w:p w14:paraId="10782509" w14:textId="6C31895B" w:rsidR="00A81E63" w:rsidRDefault="00A81E63" w:rsidP="00547EF1">
      <w:pPr>
        <w:jc w:val="both"/>
        <w:rPr>
          <w:rFonts w:ascii="Arial" w:hAnsi="Arial" w:cs="Arial"/>
          <w:sz w:val="22"/>
          <w:szCs w:val="22"/>
        </w:rPr>
      </w:pPr>
    </w:p>
    <w:p w14:paraId="436F6603" w14:textId="77777777" w:rsidR="00A81E63" w:rsidRPr="000B58A1" w:rsidRDefault="00A81E63" w:rsidP="00547EF1">
      <w:pPr>
        <w:jc w:val="both"/>
        <w:rPr>
          <w:rFonts w:ascii="Arial" w:hAnsi="Arial" w:cs="Arial"/>
          <w:sz w:val="22"/>
          <w:szCs w:val="22"/>
        </w:rPr>
      </w:pPr>
    </w:p>
    <w:p w14:paraId="349D4C49" w14:textId="7528B921" w:rsidR="000B58A1" w:rsidRPr="000B58A1" w:rsidRDefault="000B58A1" w:rsidP="000B58A1">
      <w:pPr>
        <w:jc w:val="both"/>
        <w:rPr>
          <w:rFonts w:ascii="Arial" w:hAnsi="Arial" w:cs="Arial"/>
          <w:b/>
          <w:sz w:val="22"/>
          <w:szCs w:val="22"/>
        </w:rPr>
      </w:pPr>
      <w:r w:rsidRPr="000B58A1">
        <w:rPr>
          <w:rFonts w:ascii="Arial" w:hAnsi="Arial" w:cs="Arial"/>
          <w:b/>
          <w:sz w:val="22"/>
          <w:szCs w:val="22"/>
        </w:rPr>
        <w:lastRenderedPageBreak/>
        <w:t>Πώς συμμετέχουν οι επιχειρήσεις</w:t>
      </w:r>
    </w:p>
    <w:p w14:paraId="11846730" w14:textId="77777777" w:rsidR="000B58A1" w:rsidRPr="000B58A1" w:rsidRDefault="000B58A1" w:rsidP="000B58A1">
      <w:pPr>
        <w:jc w:val="both"/>
        <w:rPr>
          <w:rFonts w:ascii="Arial" w:hAnsi="Arial" w:cs="Arial"/>
          <w:sz w:val="22"/>
          <w:szCs w:val="22"/>
        </w:rPr>
      </w:pPr>
    </w:p>
    <w:p w14:paraId="1F7747AC" w14:textId="77777777" w:rsidR="000B58A1" w:rsidRPr="000B58A1" w:rsidRDefault="000B58A1" w:rsidP="00547EF1">
      <w:pPr>
        <w:rPr>
          <w:rFonts w:ascii="Arial" w:hAnsi="Arial" w:cs="Arial"/>
          <w:sz w:val="22"/>
          <w:szCs w:val="22"/>
        </w:rPr>
      </w:pPr>
      <w:r w:rsidRPr="000B58A1">
        <w:rPr>
          <w:rFonts w:ascii="Arial" w:hAnsi="Arial" w:cs="Arial"/>
          <w:sz w:val="22"/>
          <w:szCs w:val="22"/>
        </w:rPr>
        <w:t>Η συμμετοχή είναι απλή και πλήρως ψηφιακή:</w:t>
      </w:r>
    </w:p>
    <w:p w14:paraId="3E0563E8" w14:textId="26B20095" w:rsidR="000B58A1" w:rsidRPr="000B58A1" w:rsidRDefault="000B58A1" w:rsidP="00547EF1">
      <w:pPr>
        <w:rPr>
          <w:rFonts w:ascii="Arial" w:hAnsi="Arial" w:cs="Arial"/>
          <w:sz w:val="22"/>
          <w:szCs w:val="22"/>
        </w:rPr>
      </w:pPr>
      <w:r w:rsidRPr="000B58A1">
        <w:rPr>
          <w:rFonts w:ascii="Arial" w:hAnsi="Arial" w:cs="Arial"/>
          <w:sz w:val="22"/>
          <w:szCs w:val="22"/>
        </w:rPr>
        <w:t>Οι επιχειρήσεις υποβάλλουν ηλεκτρονικά αίτηση στο</w:t>
      </w:r>
      <w:r>
        <w:rPr>
          <w:rFonts w:ascii="Arial" w:hAnsi="Arial" w:cs="Arial"/>
          <w:sz w:val="22"/>
          <w:szCs w:val="22"/>
        </w:rPr>
        <w:t xml:space="preserve"> </w:t>
      </w:r>
      <w:hyperlink r:id="rId11" w:history="1">
        <w:r w:rsidRPr="00BF064E">
          <w:rPr>
            <w:rStyle w:val="-"/>
            <w:rFonts w:ascii="Arial" w:hAnsi="Arial" w:cs="Arial"/>
            <w:sz w:val="22"/>
            <w:szCs w:val="22"/>
          </w:rPr>
          <w:t>https://www.gov.gr/</w:t>
        </w:r>
      </w:hyperlink>
      <w:r>
        <w:rPr>
          <w:rFonts w:ascii="Arial" w:hAnsi="Arial" w:cs="Arial"/>
          <w:sz w:val="22"/>
          <w:szCs w:val="22"/>
        </w:rPr>
        <w:t xml:space="preserve"> </w:t>
      </w:r>
      <w:r w:rsidRPr="000B58A1">
        <w:rPr>
          <w:rFonts w:ascii="Arial" w:hAnsi="Arial" w:cs="Arial"/>
          <w:sz w:val="22"/>
          <w:szCs w:val="22"/>
        </w:rPr>
        <w:t>δηλώνοντας την ειδικότητα και τα προσόντα των θέσεων που επιθυμούν να προσφέρουν.</w:t>
      </w:r>
    </w:p>
    <w:p w14:paraId="08F9E24B" w14:textId="23A967F8" w:rsidR="00A54B57" w:rsidRPr="000B58A1" w:rsidRDefault="000B58A1" w:rsidP="000B58A1">
      <w:pPr>
        <w:jc w:val="both"/>
        <w:rPr>
          <w:rFonts w:ascii="Arial" w:hAnsi="Arial" w:cs="Arial"/>
          <w:sz w:val="22"/>
          <w:szCs w:val="22"/>
        </w:rPr>
      </w:pPr>
      <w:r w:rsidRPr="000B58A1">
        <w:rPr>
          <w:rFonts w:ascii="Arial" w:hAnsi="Arial" w:cs="Arial"/>
          <w:sz w:val="22"/>
          <w:szCs w:val="22"/>
        </w:rPr>
        <w:t>Η ΔΥΠΑ επιβεβαιώνει ότι η επιχείρηση πληροί τις προϋποθέσεις</w:t>
      </w:r>
      <w:r w:rsidR="003916C7">
        <w:rPr>
          <w:rFonts w:ascii="Arial" w:hAnsi="Arial" w:cs="Arial"/>
          <w:sz w:val="22"/>
          <w:szCs w:val="22"/>
        </w:rPr>
        <w:t xml:space="preserve"> και ο</w:t>
      </w:r>
      <w:r w:rsidRPr="000B58A1">
        <w:rPr>
          <w:rFonts w:ascii="Arial" w:hAnsi="Arial" w:cs="Arial"/>
          <w:sz w:val="22"/>
          <w:szCs w:val="22"/>
        </w:rPr>
        <w:t xml:space="preserve">ι εργασιακοί σύμβουλοι υποδεικνύουν </w:t>
      </w:r>
      <w:r w:rsidR="003916C7">
        <w:rPr>
          <w:rFonts w:ascii="Arial" w:hAnsi="Arial" w:cs="Arial"/>
          <w:sz w:val="22"/>
          <w:szCs w:val="22"/>
        </w:rPr>
        <w:t xml:space="preserve">τους κατάλληλους </w:t>
      </w:r>
      <w:r w:rsidRPr="000B58A1">
        <w:rPr>
          <w:rFonts w:ascii="Arial" w:hAnsi="Arial" w:cs="Arial"/>
          <w:sz w:val="22"/>
          <w:szCs w:val="22"/>
        </w:rPr>
        <w:t>υποψηφίους</w:t>
      </w:r>
      <w:r w:rsidR="003916C7">
        <w:rPr>
          <w:rFonts w:ascii="Arial" w:hAnsi="Arial" w:cs="Arial"/>
          <w:sz w:val="22"/>
          <w:szCs w:val="22"/>
        </w:rPr>
        <w:t>.</w:t>
      </w:r>
    </w:p>
    <w:p w14:paraId="3D0571D7" w14:textId="77777777" w:rsidR="000B58A1" w:rsidRDefault="000B58A1" w:rsidP="000B58A1">
      <w:pPr>
        <w:jc w:val="both"/>
        <w:rPr>
          <w:rFonts w:ascii="Arial" w:hAnsi="Arial" w:cs="Arial"/>
          <w:sz w:val="22"/>
          <w:szCs w:val="22"/>
        </w:rPr>
      </w:pPr>
    </w:p>
    <w:p w14:paraId="259C38E4" w14:textId="2ECE57A7" w:rsidR="000B58A1" w:rsidRPr="000B58A1" w:rsidRDefault="000B58A1" w:rsidP="000B58A1">
      <w:pPr>
        <w:jc w:val="both"/>
        <w:rPr>
          <w:rFonts w:ascii="Arial" w:hAnsi="Arial" w:cs="Arial"/>
          <w:b/>
          <w:sz w:val="22"/>
          <w:szCs w:val="22"/>
        </w:rPr>
      </w:pPr>
      <w:r w:rsidRPr="000B58A1">
        <w:rPr>
          <w:rFonts w:ascii="Arial" w:hAnsi="Arial" w:cs="Arial"/>
          <w:b/>
          <w:sz w:val="22"/>
          <w:szCs w:val="22"/>
        </w:rPr>
        <w:t xml:space="preserve"> Όριο συμμετοχής ανά επιχείρηση</w:t>
      </w:r>
    </w:p>
    <w:p w14:paraId="753F4476" w14:textId="77777777" w:rsidR="000B58A1" w:rsidRPr="000B58A1" w:rsidRDefault="000B58A1" w:rsidP="000B58A1">
      <w:pPr>
        <w:jc w:val="both"/>
        <w:rPr>
          <w:rFonts w:ascii="Arial" w:hAnsi="Arial" w:cs="Arial"/>
          <w:sz w:val="22"/>
          <w:szCs w:val="22"/>
        </w:rPr>
      </w:pPr>
    </w:p>
    <w:p w14:paraId="17326791" w14:textId="10537F49" w:rsidR="000B58A1" w:rsidRDefault="000B58A1" w:rsidP="000B58A1">
      <w:pPr>
        <w:jc w:val="both"/>
        <w:rPr>
          <w:rFonts w:ascii="Arial" w:hAnsi="Arial" w:cs="Arial"/>
          <w:sz w:val="22"/>
          <w:szCs w:val="22"/>
        </w:rPr>
      </w:pPr>
      <w:r w:rsidRPr="000B58A1">
        <w:rPr>
          <w:rFonts w:ascii="Arial" w:hAnsi="Arial" w:cs="Arial"/>
          <w:sz w:val="22"/>
          <w:szCs w:val="22"/>
        </w:rPr>
        <w:t>Προσωπικό Επιχείρησης</w:t>
      </w:r>
      <w:r w:rsidRPr="000B58A1">
        <w:rPr>
          <w:rFonts w:ascii="Arial" w:hAnsi="Arial" w:cs="Arial"/>
          <w:sz w:val="22"/>
          <w:szCs w:val="22"/>
        </w:rPr>
        <w:tab/>
        <w:t>Ανώτατος Αριθμός Ωφελουμένων</w:t>
      </w:r>
    </w:p>
    <w:p w14:paraId="6E46C3FF" w14:textId="77777777" w:rsidR="00A54B57" w:rsidRPr="000B58A1" w:rsidRDefault="00A54B57" w:rsidP="000B58A1">
      <w:pPr>
        <w:jc w:val="both"/>
        <w:rPr>
          <w:rFonts w:ascii="Arial" w:hAnsi="Arial" w:cs="Arial"/>
          <w:sz w:val="22"/>
          <w:szCs w:val="22"/>
        </w:rPr>
      </w:pPr>
    </w:p>
    <w:p w14:paraId="03BBF388" w14:textId="1144CCA7" w:rsidR="000B58A1" w:rsidRDefault="00A54B57" w:rsidP="00A54B57">
      <w:pPr>
        <w:spacing w:line="360" w:lineRule="auto"/>
        <w:jc w:val="both"/>
        <w:rPr>
          <w:rFonts w:ascii="Arial" w:hAnsi="Arial" w:cs="Arial"/>
          <w:sz w:val="22"/>
          <w:szCs w:val="22"/>
        </w:rPr>
      </w:pPr>
      <w:r>
        <w:rPr>
          <w:rFonts w:ascii="Arial" w:hAnsi="Arial" w:cs="Arial"/>
          <w:sz w:val="22"/>
          <w:szCs w:val="22"/>
        </w:rPr>
        <w:t xml:space="preserve">  </w:t>
      </w:r>
      <w:r w:rsidR="000B58A1" w:rsidRPr="000B58A1">
        <w:rPr>
          <w:rFonts w:ascii="Arial" w:hAnsi="Arial" w:cs="Arial"/>
          <w:sz w:val="22"/>
          <w:szCs w:val="22"/>
        </w:rPr>
        <w:t xml:space="preserve">0 </w:t>
      </w:r>
      <w:r>
        <w:rPr>
          <w:rFonts w:ascii="Arial" w:hAnsi="Arial" w:cs="Arial"/>
          <w:sz w:val="22"/>
          <w:szCs w:val="22"/>
        </w:rPr>
        <w:t xml:space="preserve"> </w:t>
      </w:r>
      <w:r w:rsidR="000B58A1" w:rsidRPr="000B58A1">
        <w:rPr>
          <w:rFonts w:ascii="Arial" w:hAnsi="Arial" w:cs="Arial"/>
          <w:sz w:val="22"/>
          <w:szCs w:val="22"/>
        </w:rPr>
        <w:t xml:space="preserve">– </w:t>
      </w:r>
      <w:r>
        <w:rPr>
          <w:rFonts w:ascii="Arial" w:hAnsi="Arial" w:cs="Arial"/>
          <w:sz w:val="22"/>
          <w:szCs w:val="22"/>
        </w:rPr>
        <w:t xml:space="preserve">  </w:t>
      </w:r>
      <w:r w:rsidR="000B58A1" w:rsidRPr="000B58A1">
        <w:rPr>
          <w:rFonts w:ascii="Arial" w:hAnsi="Arial" w:cs="Arial"/>
          <w:sz w:val="22"/>
          <w:szCs w:val="22"/>
        </w:rPr>
        <w:t>3 άτομα</w:t>
      </w:r>
      <w:r w:rsidR="000B58A1" w:rsidRPr="000B58A1">
        <w:rPr>
          <w:rFonts w:ascii="Arial" w:hAnsi="Arial" w:cs="Arial"/>
          <w:sz w:val="22"/>
          <w:szCs w:val="22"/>
        </w:rPr>
        <w:tab/>
      </w:r>
      <w:r w:rsidR="00A81E63" w:rsidRPr="00A81E63">
        <w:rPr>
          <w:rFonts w:ascii="Arial" w:hAnsi="Arial" w:cs="Arial"/>
          <w:sz w:val="22"/>
          <w:szCs w:val="22"/>
        </w:rPr>
        <w:t xml:space="preserve">                              </w:t>
      </w:r>
      <w:r>
        <w:rPr>
          <w:rFonts w:ascii="Arial" w:hAnsi="Arial" w:cs="Arial"/>
          <w:sz w:val="22"/>
          <w:szCs w:val="22"/>
        </w:rPr>
        <w:t xml:space="preserve">   </w:t>
      </w:r>
      <w:r w:rsidR="000B58A1" w:rsidRPr="000B58A1">
        <w:rPr>
          <w:rFonts w:ascii="Arial" w:hAnsi="Arial" w:cs="Arial"/>
          <w:sz w:val="22"/>
          <w:szCs w:val="22"/>
        </w:rPr>
        <w:t>1</w:t>
      </w:r>
    </w:p>
    <w:p w14:paraId="5C7A5151" w14:textId="69B036F8" w:rsidR="000B58A1" w:rsidRPr="000B58A1" w:rsidRDefault="00A54B57" w:rsidP="00A54B57">
      <w:pPr>
        <w:spacing w:line="360" w:lineRule="auto"/>
        <w:jc w:val="both"/>
        <w:rPr>
          <w:rFonts w:ascii="Arial" w:hAnsi="Arial" w:cs="Arial"/>
          <w:sz w:val="22"/>
          <w:szCs w:val="22"/>
        </w:rPr>
      </w:pPr>
      <w:r>
        <w:rPr>
          <w:rFonts w:ascii="Arial" w:hAnsi="Arial" w:cs="Arial"/>
          <w:sz w:val="22"/>
          <w:szCs w:val="22"/>
        </w:rPr>
        <w:t xml:space="preserve">  </w:t>
      </w:r>
      <w:r w:rsidR="000B58A1" w:rsidRPr="000B58A1">
        <w:rPr>
          <w:rFonts w:ascii="Arial" w:hAnsi="Arial" w:cs="Arial"/>
          <w:sz w:val="22"/>
          <w:szCs w:val="22"/>
        </w:rPr>
        <w:t xml:space="preserve">4 </w:t>
      </w:r>
      <w:r>
        <w:rPr>
          <w:rFonts w:ascii="Arial" w:hAnsi="Arial" w:cs="Arial"/>
          <w:sz w:val="22"/>
          <w:szCs w:val="22"/>
        </w:rPr>
        <w:t xml:space="preserve"> </w:t>
      </w:r>
      <w:r w:rsidR="000B58A1" w:rsidRPr="000B58A1">
        <w:rPr>
          <w:rFonts w:ascii="Arial" w:hAnsi="Arial" w:cs="Arial"/>
          <w:sz w:val="22"/>
          <w:szCs w:val="22"/>
        </w:rPr>
        <w:t>–</w:t>
      </w:r>
      <w:r>
        <w:rPr>
          <w:rFonts w:ascii="Arial" w:hAnsi="Arial" w:cs="Arial"/>
          <w:sz w:val="22"/>
          <w:szCs w:val="22"/>
        </w:rPr>
        <w:t xml:space="preserve">   </w:t>
      </w:r>
      <w:r w:rsidR="000B58A1" w:rsidRPr="000B58A1">
        <w:rPr>
          <w:rFonts w:ascii="Arial" w:hAnsi="Arial" w:cs="Arial"/>
          <w:sz w:val="22"/>
          <w:szCs w:val="22"/>
        </w:rPr>
        <w:t>9 άτομα</w:t>
      </w:r>
      <w:r w:rsidR="000B58A1" w:rsidRPr="000B58A1">
        <w:rPr>
          <w:rFonts w:ascii="Arial" w:hAnsi="Arial" w:cs="Arial"/>
          <w:sz w:val="22"/>
          <w:szCs w:val="22"/>
        </w:rPr>
        <w:tab/>
      </w:r>
      <w:r>
        <w:rPr>
          <w:rFonts w:ascii="Arial" w:hAnsi="Arial" w:cs="Arial"/>
          <w:sz w:val="22"/>
          <w:szCs w:val="22"/>
        </w:rPr>
        <w:t xml:space="preserve"> </w:t>
      </w:r>
      <w:r w:rsidR="00A81E63" w:rsidRPr="00A81E63">
        <w:rPr>
          <w:rFonts w:ascii="Arial" w:hAnsi="Arial" w:cs="Arial"/>
          <w:sz w:val="22"/>
          <w:szCs w:val="22"/>
        </w:rPr>
        <w:t xml:space="preserve">                              </w:t>
      </w:r>
      <w:r>
        <w:rPr>
          <w:rFonts w:ascii="Arial" w:hAnsi="Arial" w:cs="Arial"/>
          <w:sz w:val="22"/>
          <w:szCs w:val="22"/>
        </w:rPr>
        <w:t xml:space="preserve">  </w:t>
      </w:r>
      <w:r w:rsidR="000B58A1" w:rsidRPr="000B58A1">
        <w:rPr>
          <w:rFonts w:ascii="Arial" w:hAnsi="Arial" w:cs="Arial"/>
          <w:sz w:val="22"/>
          <w:szCs w:val="22"/>
        </w:rPr>
        <w:t>2</w:t>
      </w:r>
    </w:p>
    <w:p w14:paraId="5B8E7102" w14:textId="2BFABDC1" w:rsidR="000B58A1" w:rsidRPr="000B58A1" w:rsidRDefault="000B58A1" w:rsidP="00A54B57">
      <w:pPr>
        <w:spacing w:line="360" w:lineRule="auto"/>
        <w:jc w:val="both"/>
        <w:rPr>
          <w:rFonts w:ascii="Arial" w:hAnsi="Arial" w:cs="Arial"/>
          <w:sz w:val="22"/>
          <w:szCs w:val="22"/>
        </w:rPr>
      </w:pPr>
      <w:r w:rsidRPr="000B58A1">
        <w:rPr>
          <w:rFonts w:ascii="Arial" w:hAnsi="Arial" w:cs="Arial"/>
          <w:sz w:val="22"/>
          <w:szCs w:val="22"/>
        </w:rPr>
        <w:t>10</w:t>
      </w:r>
      <w:r w:rsidR="00A54B57">
        <w:rPr>
          <w:rFonts w:ascii="Arial" w:hAnsi="Arial" w:cs="Arial"/>
          <w:sz w:val="22"/>
          <w:szCs w:val="22"/>
        </w:rPr>
        <w:t xml:space="preserve"> </w:t>
      </w:r>
      <w:r w:rsidRPr="000B58A1">
        <w:rPr>
          <w:rFonts w:ascii="Arial" w:hAnsi="Arial" w:cs="Arial"/>
          <w:sz w:val="22"/>
          <w:szCs w:val="22"/>
        </w:rPr>
        <w:t xml:space="preserve"> – 19 άτομα</w:t>
      </w:r>
      <w:r w:rsidR="00A54B57">
        <w:rPr>
          <w:rFonts w:ascii="Arial" w:hAnsi="Arial" w:cs="Arial"/>
          <w:sz w:val="22"/>
          <w:szCs w:val="22"/>
        </w:rPr>
        <w:t xml:space="preserve">       </w:t>
      </w:r>
      <w:r w:rsidR="00A81E63" w:rsidRPr="00A81E63">
        <w:rPr>
          <w:rFonts w:ascii="Arial" w:hAnsi="Arial" w:cs="Arial"/>
          <w:sz w:val="22"/>
          <w:szCs w:val="22"/>
        </w:rPr>
        <w:t xml:space="preserve">                              </w:t>
      </w:r>
      <w:r w:rsidRPr="000B58A1">
        <w:rPr>
          <w:rFonts w:ascii="Arial" w:hAnsi="Arial" w:cs="Arial"/>
          <w:sz w:val="22"/>
          <w:szCs w:val="22"/>
        </w:rPr>
        <w:t>3</w:t>
      </w:r>
    </w:p>
    <w:p w14:paraId="029238BD" w14:textId="616634A5" w:rsidR="000B58A1" w:rsidRPr="000B58A1" w:rsidRDefault="000B58A1" w:rsidP="00A54B57">
      <w:pPr>
        <w:spacing w:line="360" w:lineRule="auto"/>
        <w:jc w:val="both"/>
        <w:rPr>
          <w:rFonts w:ascii="Arial" w:hAnsi="Arial" w:cs="Arial"/>
          <w:sz w:val="22"/>
          <w:szCs w:val="22"/>
        </w:rPr>
      </w:pPr>
      <w:r w:rsidRPr="000B58A1">
        <w:rPr>
          <w:rFonts w:ascii="Arial" w:hAnsi="Arial" w:cs="Arial"/>
          <w:sz w:val="22"/>
          <w:szCs w:val="22"/>
        </w:rPr>
        <w:t>20</w:t>
      </w:r>
      <w:r w:rsidR="00A54B57">
        <w:rPr>
          <w:rFonts w:ascii="Arial" w:hAnsi="Arial" w:cs="Arial"/>
          <w:sz w:val="22"/>
          <w:szCs w:val="22"/>
        </w:rPr>
        <w:t xml:space="preserve"> </w:t>
      </w:r>
      <w:r w:rsidRPr="000B58A1">
        <w:rPr>
          <w:rFonts w:ascii="Arial" w:hAnsi="Arial" w:cs="Arial"/>
          <w:sz w:val="22"/>
          <w:szCs w:val="22"/>
        </w:rPr>
        <w:t xml:space="preserve"> – </w:t>
      </w:r>
      <w:r w:rsidR="00A54B57">
        <w:rPr>
          <w:rFonts w:ascii="Arial" w:hAnsi="Arial" w:cs="Arial"/>
          <w:sz w:val="22"/>
          <w:szCs w:val="22"/>
        </w:rPr>
        <w:t xml:space="preserve"> </w:t>
      </w:r>
      <w:r w:rsidRPr="000B58A1">
        <w:rPr>
          <w:rFonts w:ascii="Arial" w:hAnsi="Arial" w:cs="Arial"/>
          <w:sz w:val="22"/>
          <w:szCs w:val="22"/>
        </w:rPr>
        <w:t>30 άτομα</w:t>
      </w:r>
      <w:r w:rsidRPr="000B58A1">
        <w:rPr>
          <w:rFonts w:ascii="Arial" w:hAnsi="Arial" w:cs="Arial"/>
          <w:sz w:val="22"/>
          <w:szCs w:val="22"/>
        </w:rPr>
        <w:tab/>
      </w:r>
      <w:r w:rsidR="00A54B57">
        <w:rPr>
          <w:rFonts w:ascii="Arial" w:hAnsi="Arial" w:cs="Arial"/>
          <w:sz w:val="22"/>
          <w:szCs w:val="22"/>
        </w:rPr>
        <w:t xml:space="preserve"> </w:t>
      </w:r>
      <w:r w:rsidR="00A81E63" w:rsidRPr="00A81E63">
        <w:rPr>
          <w:rFonts w:ascii="Arial" w:hAnsi="Arial" w:cs="Arial"/>
          <w:sz w:val="22"/>
          <w:szCs w:val="22"/>
        </w:rPr>
        <w:t xml:space="preserve">                              </w:t>
      </w:r>
      <w:r w:rsidR="00A54B57">
        <w:rPr>
          <w:rFonts w:ascii="Arial" w:hAnsi="Arial" w:cs="Arial"/>
          <w:sz w:val="22"/>
          <w:szCs w:val="22"/>
        </w:rPr>
        <w:t xml:space="preserve">  </w:t>
      </w:r>
      <w:r w:rsidRPr="000B58A1">
        <w:rPr>
          <w:rFonts w:ascii="Arial" w:hAnsi="Arial" w:cs="Arial"/>
          <w:sz w:val="22"/>
          <w:szCs w:val="22"/>
        </w:rPr>
        <w:t>5</w:t>
      </w:r>
    </w:p>
    <w:p w14:paraId="3E976A6D" w14:textId="75CD267E" w:rsidR="000B58A1" w:rsidRDefault="000B58A1" w:rsidP="00A54B57">
      <w:pPr>
        <w:spacing w:line="360" w:lineRule="auto"/>
        <w:jc w:val="both"/>
        <w:rPr>
          <w:rFonts w:ascii="Arial" w:hAnsi="Arial" w:cs="Arial"/>
          <w:sz w:val="22"/>
          <w:szCs w:val="22"/>
        </w:rPr>
      </w:pPr>
      <w:r w:rsidRPr="000B58A1">
        <w:rPr>
          <w:rFonts w:ascii="Arial" w:hAnsi="Arial" w:cs="Arial"/>
          <w:sz w:val="22"/>
          <w:szCs w:val="22"/>
        </w:rPr>
        <w:t xml:space="preserve">31 </w:t>
      </w:r>
      <w:r w:rsidR="00A54B57">
        <w:rPr>
          <w:rFonts w:ascii="Arial" w:hAnsi="Arial" w:cs="Arial"/>
          <w:sz w:val="22"/>
          <w:szCs w:val="22"/>
        </w:rPr>
        <w:t xml:space="preserve"> </w:t>
      </w:r>
      <w:r w:rsidRPr="000B58A1">
        <w:rPr>
          <w:rFonts w:ascii="Arial" w:hAnsi="Arial" w:cs="Arial"/>
          <w:sz w:val="22"/>
          <w:szCs w:val="22"/>
        </w:rPr>
        <w:t xml:space="preserve">– </w:t>
      </w:r>
      <w:r w:rsidR="00A54B57">
        <w:rPr>
          <w:rFonts w:ascii="Arial" w:hAnsi="Arial" w:cs="Arial"/>
          <w:sz w:val="22"/>
          <w:szCs w:val="22"/>
        </w:rPr>
        <w:t xml:space="preserve"> </w:t>
      </w:r>
      <w:r w:rsidRPr="000B58A1">
        <w:rPr>
          <w:rFonts w:ascii="Arial" w:hAnsi="Arial" w:cs="Arial"/>
          <w:sz w:val="22"/>
          <w:szCs w:val="22"/>
        </w:rPr>
        <w:t>50 άτομα</w:t>
      </w:r>
      <w:r w:rsidRPr="000B58A1">
        <w:rPr>
          <w:rFonts w:ascii="Arial" w:hAnsi="Arial" w:cs="Arial"/>
          <w:sz w:val="22"/>
          <w:szCs w:val="22"/>
        </w:rPr>
        <w:tab/>
      </w:r>
      <w:r w:rsidR="00A54B57">
        <w:rPr>
          <w:rFonts w:ascii="Arial" w:hAnsi="Arial" w:cs="Arial"/>
          <w:sz w:val="22"/>
          <w:szCs w:val="22"/>
        </w:rPr>
        <w:t xml:space="preserve">  </w:t>
      </w:r>
      <w:r w:rsidR="00A81E63" w:rsidRPr="00A81E63">
        <w:rPr>
          <w:rFonts w:ascii="Arial" w:hAnsi="Arial" w:cs="Arial"/>
          <w:sz w:val="22"/>
          <w:szCs w:val="22"/>
        </w:rPr>
        <w:t xml:space="preserve"> </w:t>
      </w:r>
      <w:r w:rsidR="00A81E63" w:rsidRPr="0081541D">
        <w:rPr>
          <w:rFonts w:ascii="Arial" w:hAnsi="Arial" w:cs="Arial"/>
          <w:sz w:val="22"/>
          <w:szCs w:val="22"/>
        </w:rPr>
        <w:t xml:space="preserve">                             </w:t>
      </w:r>
      <w:r w:rsidR="00A54B57">
        <w:rPr>
          <w:rFonts w:ascii="Arial" w:hAnsi="Arial" w:cs="Arial"/>
          <w:sz w:val="22"/>
          <w:szCs w:val="22"/>
        </w:rPr>
        <w:t xml:space="preserve"> </w:t>
      </w:r>
      <w:r w:rsidRPr="000B58A1">
        <w:rPr>
          <w:rFonts w:ascii="Arial" w:hAnsi="Arial" w:cs="Arial"/>
          <w:sz w:val="22"/>
          <w:szCs w:val="22"/>
        </w:rPr>
        <w:t>8</w:t>
      </w:r>
      <w:r w:rsidR="00A54B57">
        <w:rPr>
          <w:rFonts w:ascii="Arial" w:hAnsi="Arial" w:cs="Arial"/>
          <w:sz w:val="22"/>
          <w:szCs w:val="22"/>
        </w:rPr>
        <w:t xml:space="preserve"> </w:t>
      </w:r>
    </w:p>
    <w:p w14:paraId="51DAA12E" w14:textId="5A344D11" w:rsidR="000B58A1" w:rsidRPr="000B58A1" w:rsidRDefault="000B58A1" w:rsidP="000B58A1">
      <w:pPr>
        <w:jc w:val="both"/>
        <w:rPr>
          <w:rFonts w:ascii="Arial" w:hAnsi="Arial" w:cs="Arial"/>
          <w:sz w:val="22"/>
          <w:szCs w:val="22"/>
        </w:rPr>
      </w:pPr>
      <w:r w:rsidRPr="000B58A1">
        <w:rPr>
          <w:rFonts w:ascii="Arial" w:hAnsi="Arial" w:cs="Arial"/>
          <w:sz w:val="22"/>
          <w:szCs w:val="22"/>
        </w:rPr>
        <w:t>51</w:t>
      </w:r>
      <w:r w:rsidR="0003284A">
        <w:rPr>
          <w:rFonts w:ascii="Arial" w:hAnsi="Arial" w:cs="Arial"/>
          <w:sz w:val="22"/>
          <w:szCs w:val="22"/>
        </w:rPr>
        <w:t xml:space="preserve"> </w:t>
      </w:r>
      <w:r w:rsidRPr="000B58A1">
        <w:rPr>
          <w:rFonts w:ascii="Arial" w:hAnsi="Arial" w:cs="Arial"/>
          <w:sz w:val="22"/>
          <w:szCs w:val="22"/>
        </w:rPr>
        <w:t xml:space="preserve">+ </w:t>
      </w:r>
      <w:r w:rsidR="0003284A">
        <w:rPr>
          <w:rFonts w:ascii="Arial" w:hAnsi="Arial" w:cs="Arial"/>
          <w:sz w:val="22"/>
          <w:szCs w:val="22"/>
        </w:rPr>
        <w:t xml:space="preserve"> </w:t>
      </w:r>
      <w:r w:rsidRPr="000B58A1">
        <w:rPr>
          <w:rFonts w:ascii="Arial" w:hAnsi="Arial" w:cs="Arial"/>
          <w:sz w:val="22"/>
          <w:szCs w:val="22"/>
        </w:rPr>
        <w:t>άτομα</w:t>
      </w:r>
      <w:r w:rsidR="0003284A">
        <w:rPr>
          <w:rFonts w:ascii="Arial" w:hAnsi="Arial" w:cs="Arial"/>
          <w:sz w:val="22"/>
          <w:szCs w:val="22"/>
        </w:rPr>
        <w:t xml:space="preserve"> </w:t>
      </w:r>
      <w:r w:rsidRPr="000B58A1">
        <w:rPr>
          <w:rFonts w:ascii="Arial" w:hAnsi="Arial" w:cs="Arial"/>
          <w:sz w:val="22"/>
          <w:szCs w:val="22"/>
        </w:rPr>
        <w:t>20% του προσωπικού (έως 20 ωφελούμενους)</w:t>
      </w:r>
      <w:r w:rsidR="00547EF1">
        <w:rPr>
          <w:rFonts w:ascii="Arial" w:hAnsi="Arial" w:cs="Arial"/>
          <w:sz w:val="22"/>
          <w:szCs w:val="22"/>
        </w:rPr>
        <w:t>.</w:t>
      </w:r>
    </w:p>
    <w:p w14:paraId="2D70DA50" w14:textId="77777777" w:rsidR="000B58A1" w:rsidRPr="000B58A1" w:rsidRDefault="000B58A1" w:rsidP="000B58A1">
      <w:pPr>
        <w:jc w:val="both"/>
        <w:rPr>
          <w:rFonts w:ascii="Arial" w:hAnsi="Arial" w:cs="Arial"/>
          <w:sz w:val="22"/>
          <w:szCs w:val="22"/>
        </w:rPr>
      </w:pPr>
    </w:p>
    <w:p w14:paraId="5D740946" w14:textId="14ED2C96" w:rsidR="000B58A1" w:rsidRPr="000B58A1" w:rsidRDefault="000B58A1" w:rsidP="00547EF1">
      <w:pPr>
        <w:rPr>
          <w:rFonts w:ascii="Arial" w:hAnsi="Arial" w:cs="Arial"/>
          <w:b/>
          <w:sz w:val="22"/>
          <w:szCs w:val="22"/>
        </w:rPr>
      </w:pPr>
      <w:r w:rsidRPr="000B58A1">
        <w:rPr>
          <w:rFonts w:ascii="Arial" w:hAnsi="Arial" w:cs="Arial"/>
          <w:b/>
          <w:sz w:val="22"/>
          <w:szCs w:val="22"/>
        </w:rPr>
        <w:t xml:space="preserve"> Χρηματοδότηση</w:t>
      </w:r>
    </w:p>
    <w:p w14:paraId="4794B6F1" w14:textId="77777777" w:rsidR="000B58A1" w:rsidRPr="000B58A1" w:rsidRDefault="000B58A1" w:rsidP="00DF019A">
      <w:pPr>
        <w:jc w:val="both"/>
        <w:rPr>
          <w:rFonts w:ascii="Arial" w:hAnsi="Arial" w:cs="Arial"/>
          <w:sz w:val="22"/>
          <w:szCs w:val="22"/>
        </w:rPr>
      </w:pPr>
    </w:p>
    <w:p w14:paraId="0656EA43" w14:textId="2F3B26B3" w:rsidR="00397972" w:rsidRPr="0056360D" w:rsidRDefault="000B58A1" w:rsidP="00DF019A">
      <w:pPr>
        <w:jc w:val="both"/>
        <w:rPr>
          <w:rFonts w:ascii="Arial" w:hAnsi="Arial" w:cs="Arial"/>
          <w:sz w:val="22"/>
          <w:szCs w:val="22"/>
        </w:rPr>
      </w:pPr>
      <w:r w:rsidRPr="000B58A1">
        <w:rPr>
          <w:rFonts w:ascii="Arial" w:hAnsi="Arial" w:cs="Arial"/>
          <w:sz w:val="22"/>
          <w:szCs w:val="22"/>
        </w:rPr>
        <w:t>Το πρόγραμμα έχει συνολικό προϋπολογισμό 220 εκατομμύρια ευρώ και συγχρηματοδοτείται από το Ελληνικό Δημόσιο και την Ευρωπαϊκή Ένωση, μέσω του Προγράμματος «Ανθρώπινο Δυναμικό και Κοινωνική Συνοχή» – ΕΣΠΑ 2021-2027.</w:t>
      </w:r>
    </w:p>
    <w:sectPr w:rsidR="00397972" w:rsidRPr="0056360D" w:rsidSect="008F7388">
      <w:headerReference w:type="even" r:id="rId12"/>
      <w:headerReference w:type="default" r:id="rId13"/>
      <w:footerReference w:type="even" r:id="rId14"/>
      <w:footerReference w:type="default" r:id="rId15"/>
      <w:headerReference w:type="first" r:id="rId16"/>
      <w:pgSz w:w="11906" w:h="16838" w:code="9"/>
      <w:pgMar w:top="1418" w:right="1418" w:bottom="1134" w:left="1418" w:header="130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072AE" w14:textId="77777777" w:rsidR="007A59DB" w:rsidRDefault="007A59DB">
      <w:r>
        <w:separator/>
      </w:r>
    </w:p>
  </w:endnote>
  <w:endnote w:type="continuationSeparator" w:id="0">
    <w:p w14:paraId="574FF3C2" w14:textId="77777777" w:rsidR="007A59DB" w:rsidRDefault="007A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0A9CF" w14:textId="77777777" w:rsidR="00467788" w:rsidRDefault="003A5BB3" w:rsidP="006D22C6">
    <w:pPr>
      <w:pStyle w:val="a4"/>
      <w:framePr w:wrap="around" w:vAnchor="text" w:hAnchor="margin" w:xAlign="right" w:y="1"/>
      <w:rPr>
        <w:rStyle w:val="ab"/>
      </w:rPr>
    </w:pPr>
    <w:r>
      <w:rPr>
        <w:rStyle w:val="ab"/>
      </w:rPr>
      <w:fldChar w:fldCharType="begin"/>
    </w:r>
    <w:r w:rsidR="00467788">
      <w:rPr>
        <w:rStyle w:val="ab"/>
      </w:rPr>
      <w:instrText xml:space="preserve">PAGE  </w:instrText>
    </w:r>
    <w:r>
      <w:rPr>
        <w:rStyle w:val="ab"/>
      </w:rPr>
      <w:fldChar w:fldCharType="end"/>
    </w:r>
  </w:p>
  <w:p w14:paraId="45BF4FA7" w14:textId="77777777" w:rsidR="00467788" w:rsidRDefault="00467788" w:rsidP="0046778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477C8" w14:textId="77777777" w:rsidR="003769A9" w:rsidRDefault="003769A9" w:rsidP="00217446">
    <w:pPr>
      <w:pStyle w:val="a4"/>
      <w:tabs>
        <w:tab w:val="left" w:pos="4395"/>
        <w:tab w:val="left" w:pos="4536"/>
      </w:tabs>
    </w:pPr>
  </w:p>
  <w:p w14:paraId="2B83EF3A" w14:textId="77777777" w:rsidR="00391BDD" w:rsidRPr="005371FC" w:rsidRDefault="003D5C22" w:rsidP="00217446">
    <w:pPr>
      <w:pStyle w:val="a4"/>
      <w:tabs>
        <w:tab w:val="clear" w:pos="4153"/>
        <w:tab w:val="clear" w:pos="8306"/>
        <w:tab w:val="left" w:pos="4887"/>
        <w:tab w:val="left" w:pos="5833"/>
      </w:tabs>
      <w:ind w:right="360" w:firstLine="2160"/>
      <w:rPr>
        <w:rFonts w:ascii="Tahoma" w:hAnsi="Tahoma" w:cs="Cambria"/>
      </w:rPr>
    </w:pPr>
    <w:r>
      <w:rPr>
        <w:rFonts w:ascii="Tahoma" w:hAnsi="Tahoma" w:cs="Cambria"/>
        <w:noProof/>
      </w:rPr>
      <w:drawing>
        <wp:anchor distT="0" distB="0" distL="114300" distR="114300" simplePos="0" relativeHeight="251664384" behindDoc="1" locked="0" layoutInCell="1" allowOverlap="1" wp14:anchorId="348763C7" wp14:editId="490B975E">
          <wp:simplePos x="0" y="0"/>
          <wp:positionH relativeFrom="column">
            <wp:posOffset>1353820</wp:posOffset>
          </wp:positionH>
          <wp:positionV relativeFrom="page">
            <wp:posOffset>9799320</wp:posOffset>
          </wp:positionV>
          <wp:extent cx="3051775" cy="288000"/>
          <wp:effectExtent l="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1">
                    <a:extLst>
                      <a:ext uri="{28A0092B-C50C-407E-A947-70E740481C1C}">
                        <a14:useLocalDpi xmlns:a14="http://schemas.microsoft.com/office/drawing/2010/main" val="0"/>
                      </a:ext>
                    </a:extLst>
                  </a:blip>
                  <a:stretch>
                    <a:fillRect/>
                  </a:stretch>
                </pic:blipFill>
                <pic:spPr bwMode="auto">
                  <a:xfrm>
                    <a:off x="0" y="0"/>
                    <a:ext cx="3051775" cy="288000"/>
                  </a:xfrm>
                  <a:prstGeom prst="rect">
                    <a:avLst/>
                  </a:prstGeom>
                  <a:ln>
                    <a:noFill/>
                  </a:ln>
                  <a:extLst>
                    <a:ext uri="{53640926-AAD7-44D8-BBD7-CCE9431645EC}">
                      <a14:shadowObscured xmlns:a14="http://schemas.microsoft.com/office/drawing/2010/main"/>
                    </a:ext>
                  </a:extLst>
                </pic:spPr>
              </pic:pic>
            </a:graphicData>
          </a:graphic>
        </wp:anchor>
      </w:drawing>
    </w:r>
    <w:r w:rsidR="00217446">
      <w:rPr>
        <w:rFonts w:ascii="Tahoma" w:hAnsi="Tahoma" w:cs="Cambria"/>
      </w:rPr>
      <w:tab/>
    </w:r>
    <w:r w:rsidR="00217446">
      <w:rPr>
        <w:rFonts w:ascii="Tahoma" w:hAnsi="Tahoma" w:cs="Cambr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EAFD1" w14:textId="77777777" w:rsidR="007A59DB" w:rsidRDefault="007A59DB">
      <w:r>
        <w:separator/>
      </w:r>
    </w:p>
  </w:footnote>
  <w:footnote w:type="continuationSeparator" w:id="0">
    <w:p w14:paraId="5E79659A" w14:textId="77777777" w:rsidR="007A59DB" w:rsidRDefault="007A5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8047" w14:textId="77777777" w:rsidR="007E63E8" w:rsidRDefault="007A59DB">
    <w:pPr>
      <w:pStyle w:val="a5"/>
    </w:pPr>
    <w:r>
      <w:rPr>
        <w:noProof/>
      </w:rPr>
      <w:pict w14:anchorId="38BC8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1" o:spid="_x0000_s2093" type="#_x0000_t75" style="position:absolute;margin-left:0;margin-top:0;width:595.2pt;height:842.25pt;z-index:-251654144;mso-position-horizontal:center;mso-position-horizontal-relative:margin;mso-position-vertical:center;mso-position-vertical-relative:margin" o:allowincell="f">
          <v:imagedata r:id="rId1" o:title="Forma-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94E24" w14:textId="77777777" w:rsidR="007E63E8" w:rsidRDefault="00912962">
    <w:pPr>
      <w:pStyle w:val="a5"/>
    </w:pPr>
    <w:r>
      <w:rPr>
        <w:noProof/>
      </w:rPr>
      <w:drawing>
        <wp:anchor distT="0" distB="0" distL="114300" distR="114300" simplePos="0" relativeHeight="251666432" behindDoc="1" locked="0" layoutInCell="1" allowOverlap="1" wp14:anchorId="34379B73" wp14:editId="54536C42">
          <wp:simplePos x="0" y="0"/>
          <wp:positionH relativeFrom="column">
            <wp:posOffset>2145665</wp:posOffset>
          </wp:positionH>
          <wp:positionV relativeFrom="paragraph">
            <wp:posOffset>-542290</wp:posOffset>
          </wp:positionV>
          <wp:extent cx="1443600" cy="489600"/>
          <wp:effectExtent l="0" t="0" r="4445" b="5715"/>
          <wp:wrapNone/>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600" cy="489600"/>
                  </a:xfrm>
                  <a:prstGeom prst="rect">
                    <a:avLst/>
                  </a:prstGeom>
                  <a:noFill/>
                </pic:spPr>
              </pic:pic>
            </a:graphicData>
          </a:graphic>
        </wp:anchor>
      </w:drawing>
    </w:r>
    <w:r w:rsidR="007A59DB">
      <w:rPr>
        <w:noProof/>
      </w:rPr>
      <w:pict w14:anchorId="1F6D05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2" o:spid="_x0000_s2094" type="#_x0000_t75" style="position:absolute;margin-left:-71pt;margin-top:-90.15pt;width:595.2pt;height:883.05pt;z-index:-251653120;mso-position-horizontal-relative:margin;mso-position-vertical-relative:margin" o:allowincell="f">
          <v:imagedata r:id="rId2" o:title="Forma-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BCCC4" w14:textId="77777777" w:rsidR="007E63E8" w:rsidRDefault="007A59DB">
    <w:pPr>
      <w:pStyle w:val="a5"/>
    </w:pPr>
    <w:r>
      <w:rPr>
        <w:noProof/>
      </w:rPr>
      <w:pict w14:anchorId="5CBAD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0" o:spid="_x0000_s2092" type="#_x0000_t75" style="position:absolute;margin-left:0;margin-top:0;width:595.2pt;height:842.25pt;z-index:-251655168;mso-position-horizontal:center;mso-position-horizontal-relative:margin;mso-position-vertical:center;mso-position-vertical-relative:margin" o:allowincell="f">
          <v:imagedata r:id="rId1" o:title="Forma-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A2EFF"/>
    <w:multiLevelType w:val="hybridMultilevel"/>
    <w:tmpl w:val="1504B7D4"/>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A467BE"/>
    <w:multiLevelType w:val="hybridMultilevel"/>
    <w:tmpl w:val="6238794A"/>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DCA26B2"/>
    <w:multiLevelType w:val="hybridMultilevel"/>
    <w:tmpl w:val="A8241816"/>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15:restartNumberingAfterBreak="0">
    <w:nsid w:val="1BFE1992"/>
    <w:multiLevelType w:val="hybridMultilevel"/>
    <w:tmpl w:val="45F646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E5E27C9"/>
    <w:multiLevelType w:val="hybridMultilevel"/>
    <w:tmpl w:val="053C27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24BD1653"/>
    <w:multiLevelType w:val="hybridMultilevel"/>
    <w:tmpl w:val="5FB665F4"/>
    <w:lvl w:ilvl="0" w:tplc="0408000F">
      <w:start w:val="1"/>
      <w:numFmt w:val="decimal"/>
      <w:lvlText w:val="%1."/>
      <w:lvlJc w:val="left"/>
      <w:pPr>
        <w:tabs>
          <w:tab w:val="num" w:pos="720"/>
        </w:tabs>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7E7177"/>
    <w:multiLevelType w:val="hybridMultilevel"/>
    <w:tmpl w:val="700C1F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A88693B"/>
    <w:multiLevelType w:val="multilevel"/>
    <w:tmpl w:val="7A0E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740908"/>
    <w:multiLevelType w:val="hybridMultilevel"/>
    <w:tmpl w:val="A43C2A1C"/>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9" w15:restartNumberingAfterBreak="0">
    <w:nsid w:val="3AD536C4"/>
    <w:multiLevelType w:val="hybridMultilevel"/>
    <w:tmpl w:val="80524BA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07E5393"/>
    <w:multiLevelType w:val="hybridMultilevel"/>
    <w:tmpl w:val="88D85EE0"/>
    <w:lvl w:ilvl="0" w:tplc="8758E046">
      <w:start w:val="1"/>
      <w:numFmt w:val="decimal"/>
      <w:lvlText w:val="%1."/>
      <w:lvlJc w:val="left"/>
      <w:pPr>
        <w:ind w:left="1069" w:hanging="360"/>
      </w:pPr>
      <w:rPr>
        <w:rFonts w:hint="default"/>
        <w:i w:val="0"/>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1" w15:restartNumberingAfterBreak="0">
    <w:nsid w:val="47776E95"/>
    <w:multiLevelType w:val="hybridMultilevel"/>
    <w:tmpl w:val="6D40A6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7AF18A8"/>
    <w:multiLevelType w:val="hybridMultilevel"/>
    <w:tmpl w:val="A656B54E"/>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9792D81"/>
    <w:multiLevelType w:val="hybridMultilevel"/>
    <w:tmpl w:val="6DDCF6D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15:restartNumberingAfterBreak="0">
    <w:nsid w:val="6CF846B9"/>
    <w:multiLevelType w:val="hybridMultilevel"/>
    <w:tmpl w:val="C4625CAE"/>
    <w:lvl w:ilvl="0" w:tplc="04080005">
      <w:start w:val="1"/>
      <w:numFmt w:val="bullet"/>
      <w:lvlText w:val=""/>
      <w:lvlJc w:val="left"/>
      <w:pPr>
        <w:tabs>
          <w:tab w:val="num" w:pos="1500"/>
        </w:tabs>
        <w:ind w:left="1500" w:hanging="360"/>
      </w:pPr>
      <w:rPr>
        <w:rFonts w:ascii="Wingdings" w:hAnsi="Wingdings" w:hint="default"/>
      </w:rPr>
    </w:lvl>
    <w:lvl w:ilvl="1" w:tplc="04080003" w:tentative="1">
      <w:start w:val="1"/>
      <w:numFmt w:val="bullet"/>
      <w:lvlText w:val="o"/>
      <w:lvlJc w:val="left"/>
      <w:pPr>
        <w:tabs>
          <w:tab w:val="num" w:pos="2220"/>
        </w:tabs>
        <w:ind w:left="2220" w:hanging="360"/>
      </w:pPr>
      <w:rPr>
        <w:rFonts w:ascii="Courier New" w:hAnsi="Courier New" w:cs="Courier New" w:hint="default"/>
      </w:rPr>
    </w:lvl>
    <w:lvl w:ilvl="2" w:tplc="04080005" w:tentative="1">
      <w:start w:val="1"/>
      <w:numFmt w:val="bullet"/>
      <w:lvlText w:val=""/>
      <w:lvlJc w:val="left"/>
      <w:pPr>
        <w:tabs>
          <w:tab w:val="num" w:pos="2940"/>
        </w:tabs>
        <w:ind w:left="2940" w:hanging="360"/>
      </w:pPr>
      <w:rPr>
        <w:rFonts w:ascii="Wingdings" w:hAnsi="Wingdings" w:hint="default"/>
      </w:rPr>
    </w:lvl>
    <w:lvl w:ilvl="3" w:tplc="04080001" w:tentative="1">
      <w:start w:val="1"/>
      <w:numFmt w:val="bullet"/>
      <w:lvlText w:val=""/>
      <w:lvlJc w:val="left"/>
      <w:pPr>
        <w:tabs>
          <w:tab w:val="num" w:pos="3660"/>
        </w:tabs>
        <w:ind w:left="3660" w:hanging="360"/>
      </w:pPr>
      <w:rPr>
        <w:rFonts w:ascii="Symbol" w:hAnsi="Symbol" w:hint="default"/>
      </w:rPr>
    </w:lvl>
    <w:lvl w:ilvl="4" w:tplc="04080003" w:tentative="1">
      <w:start w:val="1"/>
      <w:numFmt w:val="bullet"/>
      <w:lvlText w:val="o"/>
      <w:lvlJc w:val="left"/>
      <w:pPr>
        <w:tabs>
          <w:tab w:val="num" w:pos="4380"/>
        </w:tabs>
        <w:ind w:left="4380" w:hanging="360"/>
      </w:pPr>
      <w:rPr>
        <w:rFonts w:ascii="Courier New" w:hAnsi="Courier New" w:cs="Courier New" w:hint="default"/>
      </w:rPr>
    </w:lvl>
    <w:lvl w:ilvl="5" w:tplc="04080005" w:tentative="1">
      <w:start w:val="1"/>
      <w:numFmt w:val="bullet"/>
      <w:lvlText w:val=""/>
      <w:lvlJc w:val="left"/>
      <w:pPr>
        <w:tabs>
          <w:tab w:val="num" w:pos="5100"/>
        </w:tabs>
        <w:ind w:left="5100" w:hanging="360"/>
      </w:pPr>
      <w:rPr>
        <w:rFonts w:ascii="Wingdings" w:hAnsi="Wingdings" w:hint="default"/>
      </w:rPr>
    </w:lvl>
    <w:lvl w:ilvl="6" w:tplc="04080001" w:tentative="1">
      <w:start w:val="1"/>
      <w:numFmt w:val="bullet"/>
      <w:lvlText w:val=""/>
      <w:lvlJc w:val="left"/>
      <w:pPr>
        <w:tabs>
          <w:tab w:val="num" w:pos="5820"/>
        </w:tabs>
        <w:ind w:left="5820" w:hanging="360"/>
      </w:pPr>
      <w:rPr>
        <w:rFonts w:ascii="Symbol" w:hAnsi="Symbol" w:hint="default"/>
      </w:rPr>
    </w:lvl>
    <w:lvl w:ilvl="7" w:tplc="04080003" w:tentative="1">
      <w:start w:val="1"/>
      <w:numFmt w:val="bullet"/>
      <w:lvlText w:val="o"/>
      <w:lvlJc w:val="left"/>
      <w:pPr>
        <w:tabs>
          <w:tab w:val="num" w:pos="6540"/>
        </w:tabs>
        <w:ind w:left="6540" w:hanging="360"/>
      </w:pPr>
      <w:rPr>
        <w:rFonts w:ascii="Courier New" w:hAnsi="Courier New" w:cs="Courier New" w:hint="default"/>
      </w:rPr>
    </w:lvl>
    <w:lvl w:ilvl="8" w:tplc="04080005" w:tentative="1">
      <w:start w:val="1"/>
      <w:numFmt w:val="bullet"/>
      <w:lvlText w:val=""/>
      <w:lvlJc w:val="left"/>
      <w:pPr>
        <w:tabs>
          <w:tab w:val="num" w:pos="7260"/>
        </w:tabs>
        <w:ind w:left="7260" w:hanging="360"/>
      </w:pPr>
      <w:rPr>
        <w:rFonts w:ascii="Wingdings" w:hAnsi="Wingdings" w:hint="default"/>
      </w:rPr>
    </w:lvl>
  </w:abstractNum>
  <w:abstractNum w:abstractNumId="15" w15:restartNumberingAfterBreak="0">
    <w:nsid w:val="7D6C7037"/>
    <w:multiLevelType w:val="hybridMultilevel"/>
    <w:tmpl w:val="89225566"/>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5"/>
  </w:num>
  <w:num w:numId="2">
    <w:abstractNumId w:val="9"/>
  </w:num>
  <w:num w:numId="3">
    <w:abstractNumId w:val="4"/>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12"/>
  </w:num>
  <w:num w:numId="11">
    <w:abstractNumId w:val="14"/>
  </w:num>
  <w:num w:numId="12">
    <w:abstractNumId w:val="8"/>
  </w:num>
  <w:num w:numId="13">
    <w:abstractNumId w:val="10"/>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noPunctuationKerning/>
  <w:characterSpacingControl w:val="doNotCompress"/>
  <w:savePreviewPicture/>
  <w:hdrShapeDefaults>
    <o:shapedefaults v:ext="edit" spidmax="2095">
      <o:colormru v:ext="edit" colors="#00adef,#0075b2,#36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E6"/>
    <w:rsid w:val="000012B0"/>
    <w:rsid w:val="00024F5C"/>
    <w:rsid w:val="00025055"/>
    <w:rsid w:val="0003154C"/>
    <w:rsid w:val="0003284A"/>
    <w:rsid w:val="00033C77"/>
    <w:rsid w:val="00034CB4"/>
    <w:rsid w:val="000357C6"/>
    <w:rsid w:val="00042DD9"/>
    <w:rsid w:val="00044F1C"/>
    <w:rsid w:val="00052EEA"/>
    <w:rsid w:val="0005418E"/>
    <w:rsid w:val="00054856"/>
    <w:rsid w:val="00061D0B"/>
    <w:rsid w:val="000631F1"/>
    <w:rsid w:val="000766C8"/>
    <w:rsid w:val="000813EB"/>
    <w:rsid w:val="0008499D"/>
    <w:rsid w:val="000872AE"/>
    <w:rsid w:val="000877A2"/>
    <w:rsid w:val="00087ACB"/>
    <w:rsid w:val="00091FA2"/>
    <w:rsid w:val="00092A95"/>
    <w:rsid w:val="000A3207"/>
    <w:rsid w:val="000B0995"/>
    <w:rsid w:val="000B58A1"/>
    <w:rsid w:val="000C65A5"/>
    <w:rsid w:val="000D34DB"/>
    <w:rsid w:val="000E1D39"/>
    <w:rsid w:val="000F6827"/>
    <w:rsid w:val="00111896"/>
    <w:rsid w:val="00123BEB"/>
    <w:rsid w:val="001271C9"/>
    <w:rsid w:val="00134298"/>
    <w:rsid w:val="001527ED"/>
    <w:rsid w:val="0015424E"/>
    <w:rsid w:val="00154886"/>
    <w:rsid w:val="00161E7D"/>
    <w:rsid w:val="001653E2"/>
    <w:rsid w:val="0016571E"/>
    <w:rsid w:val="00177088"/>
    <w:rsid w:val="001863DB"/>
    <w:rsid w:val="001864AF"/>
    <w:rsid w:val="00197DCA"/>
    <w:rsid w:val="001A0814"/>
    <w:rsid w:val="001A0BAE"/>
    <w:rsid w:val="001A187C"/>
    <w:rsid w:val="001A379A"/>
    <w:rsid w:val="001B6419"/>
    <w:rsid w:val="001C0BBD"/>
    <w:rsid w:val="001D5BC9"/>
    <w:rsid w:val="001E1D21"/>
    <w:rsid w:val="001F12B4"/>
    <w:rsid w:val="001F33E0"/>
    <w:rsid w:val="001F7A9E"/>
    <w:rsid w:val="00201BAB"/>
    <w:rsid w:val="00204B3C"/>
    <w:rsid w:val="002104CE"/>
    <w:rsid w:val="0021099D"/>
    <w:rsid w:val="00214B26"/>
    <w:rsid w:val="00217446"/>
    <w:rsid w:val="00230848"/>
    <w:rsid w:val="002309F6"/>
    <w:rsid w:val="0024101B"/>
    <w:rsid w:val="0024728E"/>
    <w:rsid w:val="002530B0"/>
    <w:rsid w:val="0026007D"/>
    <w:rsid w:val="00261A71"/>
    <w:rsid w:val="00264BD2"/>
    <w:rsid w:val="002660B9"/>
    <w:rsid w:val="00270A06"/>
    <w:rsid w:val="00274BD5"/>
    <w:rsid w:val="00285EA3"/>
    <w:rsid w:val="002934D3"/>
    <w:rsid w:val="00297C02"/>
    <w:rsid w:val="002A2E8C"/>
    <w:rsid w:val="002A407F"/>
    <w:rsid w:val="002A4F0F"/>
    <w:rsid w:val="002B3459"/>
    <w:rsid w:val="002B45F7"/>
    <w:rsid w:val="002C29E4"/>
    <w:rsid w:val="002C318A"/>
    <w:rsid w:val="002C44F9"/>
    <w:rsid w:val="002D2CA8"/>
    <w:rsid w:val="002D3489"/>
    <w:rsid w:val="002D43C5"/>
    <w:rsid w:val="002D70EE"/>
    <w:rsid w:val="002E2CFC"/>
    <w:rsid w:val="002E579C"/>
    <w:rsid w:val="00301125"/>
    <w:rsid w:val="00312BC5"/>
    <w:rsid w:val="00314E9A"/>
    <w:rsid w:val="003160E0"/>
    <w:rsid w:val="00321312"/>
    <w:rsid w:val="0032394B"/>
    <w:rsid w:val="003368C5"/>
    <w:rsid w:val="00341A16"/>
    <w:rsid w:val="00343828"/>
    <w:rsid w:val="00344BDB"/>
    <w:rsid w:val="003505CB"/>
    <w:rsid w:val="00354D09"/>
    <w:rsid w:val="00361DCA"/>
    <w:rsid w:val="00372C30"/>
    <w:rsid w:val="00375DE8"/>
    <w:rsid w:val="003769A9"/>
    <w:rsid w:val="00376F02"/>
    <w:rsid w:val="0038257D"/>
    <w:rsid w:val="00386E1C"/>
    <w:rsid w:val="003910FF"/>
    <w:rsid w:val="003916C7"/>
    <w:rsid w:val="00391BDD"/>
    <w:rsid w:val="00394501"/>
    <w:rsid w:val="00397972"/>
    <w:rsid w:val="003A5BB3"/>
    <w:rsid w:val="003A7C70"/>
    <w:rsid w:val="003B12C0"/>
    <w:rsid w:val="003B42D6"/>
    <w:rsid w:val="003C2CD7"/>
    <w:rsid w:val="003C422D"/>
    <w:rsid w:val="003C7F4A"/>
    <w:rsid w:val="003D40A4"/>
    <w:rsid w:val="003D5C22"/>
    <w:rsid w:val="003E0FB8"/>
    <w:rsid w:val="003E11DE"/>
    <w:rsid w:val="003E32AD"/>
    <w:rsid w:val="003F0209"/>
    <w:rsid w:val="00403332"/>
    <w:rsid w:val="00407CE6"/>
    <w:rsid w:val="00410F3A"/>
    <w:rsid w:val="004171A9"/>
    <w:rsid w:val="00417B17"/>
    <w:rsid w:val="00422A04"/>
    <w:rsid w:val="00424330"/>
    <w:rsid w:val="0042559F"/>
    <w:rsid w:val="0042674A"/>
    <w:rsid w:val="00432D25"/>
    <w:rsid w:val="004363B1"/>
    <w:rsid w:val="004419B3"/>
    <w:rsid w:val="00467788"/>
    <w:rsid w:val="00470E17"/>
    <w:rsid w:val="004713C3"/>
    <w:rsid w:val="004716DB"/>
    <w:rsid w:val="00476851"/>
    <w:rsid w:val="0048686C"/>
    <w:rsid w:val="004964D2"/>
    <w:rsid w:val="004977E0"/>
    <w:rsid w:val="004A4A53"/>
    <w:rsid w:val="004A6558"/>
    <w:rsid w:val="004A666F"/>
    <w:rsid w:val="004B441E"/>
    <w:rsid w:val="004B6E47"/>
    <w:rsid w:val="004C2A82"/>
    <w:rsid w:val="004C5400"/>
    <w:rsid w:val="004D27B2"/>
    <w:rsid w:val="004D51DD"/>
    <w:rsid w:val="004D758A"/>
    <w:rsid w:val="004E5E3F"/>
    <w:rsid w:val="004E6F8E"/>
    <w:rsid w:val="004F131E"/>
    <w:rsid w:val="004F5959"/>
    <w:rsid w:val="00503253"/>
    <w:rsid w:val="00507641"/>
    <w:rsid w:val="005111F5"/>
    <w:rsid w:val="00533DBE"/>
    <w:rsid w:val="005371FC"/>
    <w:rsid w:val="005444E0"/>
    <w:rsid w:val="00547EF1"/>
    <w:rsid w:val="00562D12"/>
    <w:rsid w:val="0056360D"/>
    <w:rsid w:val="00565BD6"/>
    <w:rsid w:val="005712E9"/>
    <w:rsid w:val="00573B6E"/>
    <w:rsid w:val="005744DF"/>
    <w:rsid w:val="00575073"/>
    <w:rsid w:val="00576294"/>
    <w:rsid w:val="00592AE1"/>
    <w:rsid w:val="005A1FC0"/>
    <w:rsid w:val="005A4EA9"/>
    <w:rsid w:val="005A79F4"/>
    <w:rsid w:val="005B0E32"/>
    <w:rsid w:val="005B179C"/>
    <w:rsid w:val="005B58AE"/>
    <w:rsid w:val="005B6A60"/>
    <w:rsid w:val="005C1EBD"/>
    <w:rsid w:val="005C2A61"/>
    <w:rsid w:val="005C56A3"/>
    <w:rsid w:val="005D0586"/>
    <w:rsid w:val="005D21DE"/>
    <w:rsid w:val="005D5539"/>
    <w:rsid w:val="005D7527"/>
    <w:rsid w:val="005F6CD3"/>
    <w:rsid w:val="0060136F"/>
    <w:rsid w:val="00612AED"/>
    <w:rsid w:val="00613069"/>
    <w:rsid w:val="00625D1F"/>
    <w:rsid w:val="006324FB"/>
    <w:rsid w:val="00635AFF"/>
    <w:rsid w:val="00644515"/>
    <w:rsid w:val="00644A5D"/>
    <w:rsid w:val="0065510C"/>
    <w:rsid w:val="00670556"/>
    <w:rsid w:val="006744EF"/>
    <w:rsid w:val="006A4DE7"/>
    <w:rsid w:val="006A7547"/>
    <w:rsid w:val="006B4391"/>
    <w:rsid w:val="006B62C6"/>
    <w:rsid w:val="006B63A7"/>
    <w:rsid w:val="006B7092"/>
    <w:rsid w:val="006D0CF9"/>
    <w:rsid w:val="006D22C6"/>
    <w:rsid w:val="006D64A8"/>
    <w:rsid w:val="006D77E5"/>
    <w:rsid w:val="006E1D91"/>
    <w:rsid w:val="006E55BF"/>
    <w:rsid w:val="006F5D6D"/>
    <w:rsid w:val="006F7034"/>
    <w:rsid w:val="00702922"/>
    <w:rsid w:val="00703991"/>
    <w:rsid w:val="00711D2A"/>
    <w:rsid w:val="00715876"/>
    <w:rsid w:val="00717B16"/>
    <w:rsid w:val="00720E16"/>
    <w:rsid w:val="00726B16"/>
    <w:rsid w:val="00734EE9"/>
    <w:rsid w:val="007455AA"/>
    <w:rsid w:val="00756B92"/>
    <w:rsid w:val="007653F0"/>
    <w:rsid w:val="00782F81"/>
    <w:rsid w:val="00783CC0"/>
    <w:rsid w:val="007A0DF8"/>
    <w:rsid w:val="007A3852"/>
    <w:rsid w:val="007A4FFB"/>
    <w:rsid w:val="007A59DB"/>
    <w:rsid w:val="007B1454"/>
    <w:rsid w:val="007C5CAC"/>
    <w:rsid w:val="007C6032"/>
    <w:rsid w:val="007E4173"/>
    <w:rsid w:val="007E63E8"/>
    <w:rsid w:val="007E72EF"/>
    <w:rsid w:val="007E74BD"/>
    <w:rsid w:val="007F147D"/>
    <w:rsid w:val="007F2E19"/>
    <w:rsid w:val="0081541D"/>
    <w:rsid w:val="00826BC1"/>
    <w:rsid w:val="00837EFF"/>
    <w:rsid w:val="00860DF7"/>
    <w:rsid w:val="00861452"/>
    <w:rsid w:val="00864C4A"/>
    <w:rsid w:val="00865D4F"/>
    <w:rsid w:val="00871B0B"/>
    <w:rsid w:val="00890B58"/>
    <w:rsid w:val="00891AD3"/>
    <w:rsid w:val="00894CEE"/>
    <w:rsid w:val="008A28AC"/>
    <w:rsid w:val="008A5143"/>
    <w:rsid w:val="008A7C37"/>
    <w:rsid w:val="008B2E6E"/>
    <w:rsid w:val="008C0632"/>
    <w:rsid w:val="008C3577"/>
    <w:rsid w:val="008C7498"/>
    <w:rsid w:val="008D05C5"/>
    <w:rsid w:val="008D0EF8"/>
    <w:rsid w:val="008D2F76"/>
    <w:rsid w:val="008F24F7"/>
    <w:rsid w:val="008F6EB7"/>
    <w:rsid w:val="008F7388"/>
    <w:rsid w:val="009028B2"/>
    <w:rsid w:val="00912962"/>
    <w:rsid w:val="00922CF5"/>
    <w:rsid w:val="0093009C"/>
    <w:rsid w:val="00937363"/>
    <w:rsid w:val="00941FE5"/>
    <w:rsid w:val="00954513"/>
    <w:rsid w:val="00964CDC"/>
    <w:rsid w:val="00967EA2"/>
    <w:rsid w:val="009704E9"/>
    <w:rsid w:val="00970F73"/>
    <w:rsid w:val="00985C8D"/>
    <w:rsid w:val="0099623B"/>
    <w:rsid w:val="00996F61"/>
    <w:rsid w:val="009B2DDC"/>
    <w:rsid w:val="009B3E76"/>
    <w:rsid w:val="009B481A"/>
    <w:rsid w:val="009D0160"/>
    <w:rsid w:val="009D171C"/>
    <w:rsid w:val="009D4CCB"/>
    <w:rsid w:val="009D7701"/>
    <w:rsid w:val="009D7FFB"/>
    <w:rsid w:val="009E0792"/>
    <w:rsid w:val="009E3EBE"/>
    <w:rsid w:val="00A10B57"/>
    <w:rsid w:val="00A206CB"/>
    <w:rsid w:val="00A24B4D"/>
    <w:rsid w:val="00A361DA"/>
    <w:rsid w:val="00A41C6C"/>
    <w:rsid w:val="00A42623"/>
    <w:rsid w:val="00A4564F"/>
    <w:rsid w:val="00A54B57"/>
    <w:rsid w:val="00A63533"/>
    <w:rsid w:val="00A77B69"/>
    <w:rsid w:val="00A81E63"/>
    <w:rsid w:val="00A87251"/>
    <w:rsid w:val="00A910B3"/>
    <w:rsid w:val="00AA4739"/>
    <w:rsid w:val="00AB2D46"/>
    <w:rsid w:val="00AB3CC9"/>
    <w:rsid w:val="00AB4067"/>
    <w:rsid w:val="00AB7464"/>
    <w:rsid w:val="00AC1331"/>
    <w:rsid w:val="00AC5BD8"/>
    <w:rsid w:val="00AC7CF1"/>
    <w:rsid w:val="00AD53D9"/>
    <w:rsid w:val="00AE2B31"/>
    <w:rsid w:val="00AF615B"/>
    <w:rsid w:val="00B059C6"/>
    <w:rsid w:val="00B12975"/>
    <w:rsid w:val="00B20203"/>
    <w:rsid w:val="00B37A64"/>
    <w:rsid w:val="00B40B8C"/>
    <w:rsid w:val="00B52CDE"/>
    <w:rsid w:val="00B54ED3"/>
    <w:rsid w:val="00B61BE9"/>
    <w:rsid w:val="00B6339D"/>
    <w:rsid w:val="00B65FBA"/>
    <w:rsid w:val="00B84DA3"/>
    <w:rsid w:val="00B958C6"/>
    <w:rsid w:val="00BA6688"/>
    <w:rsid w:val="00BB3CB8"/>
    <w:rsid w:val="00BC3FD7"/>
    <w:rsid w:val="00BC4880"/>
    <w:rsid w:val="00BD35B0"/>
    <w:rsid w:val="00BF1C8B"/>
    <w:rsid w:val="00C031BB"/>
    <w:rsid w:val="00C121C7"/>
    <w:rsid w:val="00C15C51"/>
    <w:rsid w:val="00C22314"/>
    <w:rsid w:val="00C22A45"/>
    <w:rsid w:val="00C26B94"/>
    <w:rsid w:val="00C309CF"/>
    <w:rsid w:val="00C40E0C"/>
    <w:rsid w:val="00C60F2B"/>
    <w:rsid w:val="00C74424"/>
    <w:rsid w:val="00CA07FA"/>
    <w:rsid w:val="00CA6568"/>
    <w:rsid w:val="00CA7964"/>
    <w:rsid w:val="00CC1704"/>
    <w:rsid w:val="00CC6168"/>
    <w:rsid w:val="00CD2AA9"/>
    <w:rsid w:val="00CD3287"/>
    <w:rsid w:val="00CD3940"/>
    <w:rsid w:val="00CD539A"/>
    <w:rsid w:val="00CF0B19"/>
    <w:rsid w:val="00CF1A8E"/>
    <w:rsid w:val="00CF1C24"/>
    <w:rsid w:val="00CF1F7F"/>
    <w:rsid w:val="00CF2420"/>
    <w:rsid w:val="00CF25E6"/>
    <w:rsid w:val="00D00D8A"/>
    <w:rsid w:val="00D02354"/>
    <w:rsid w:val="00D038F6"/>
    <w:rsid w:val="00D03BFA"/>
    <w:rsid w:val="00D0514A"/>
    <w:rsid w:val="00D13F20"/>
    <w:rsid w:val="00D317EF"/>
    <w:rsid w:val="00D37A8B"/>
    <w:rsid w:val="00D46C48"/>
    <w:rsid w:val="00D52C58"/>
    <w:rsid w:val="00D55A3B"/>
    <w:rsid w:val="00D70DCA"/>
    <w:rsid w:val="00D82A22"/>
    <w:rsid w:val="00D86698"/>
    <w:rsid w:val="00D90A10"/>
    <w:rsid w:val="00DA09DF"/>
    <w:rsid w:val="00DB02F4"/>
    <w:rsid w:val="00DB207F"/>
    <w:rsid w:val="00DC0F4A"/>
    <w:rsid w:val="00DD36A9"/>
    <w:rsid w:val="00DE0A47"/>
    <w:rsid w:val="00DE0A70"/>
    <w:rsid w:val="00DE0C0D"/>
    <w:rsid w:val="00DF019A"/>
    <w:rsid w:val="00DF2588"/>
    <w:rsid w:val="00DF74C7"/>
    <w:rsid w:val="00E00D42"/>
    <w:rsid w:val="00E032AC"/>
    <w:rsid w:val="00E06A81"/>
    <w:rsid w:val="00E07178"/>
    <w:rsid w:val="00E17C05"/>
    <w:rsid w:val="00E23E18"/>
    <w:rsid w:val="00E27FDE"/>
    <w:rsid w:val="00E35485"/>
    <w:rsid w:val="00E3636B"/>
    <w:rsid w:val="00E36B4D"/>
    <w:rsid w:val="00E449A5"/>
    <w:rsid w:val="00E50643"/>
    <w:rsid w:val="00E50FAB"/>
    <w:rsid w:val="00E54C09"/>
    <w:rsid w:val="00E6252D"/>
    <w:rsid w:val="00E658A8"/>
    <w:rsid w:val="00E71154"/>
    <w:rsid w:val="00E71F64"/>
    <w:rsid w:val="00E76AEB"/>
    <w:rsid w:val="00E83C8B"/>
    <w:rsid w:val="00E85D04"/>
    <w:rsid w:val="00E8686F"/>
    <w:rsid w:val="00E86B25"/>
    <w:rsid w:val="00EA236A"/>
    <w:rsid w:val="00EA2C8A"/>
    <w:rsid w:val="00EA655C"/>
    <w:rsid w:val="00EA7908"/>
    <w:rsid w:val="00EB1D07"/>
    <w:rsid w:val="00EB593B"/>
    <w:rsid w:val="00EC4A58"/>
    <w:rsid w:val="00EC7180"/>
    <w:rsid w:val="00ED179D"/>
    <w:rsid w:val="00EE0935"/>
    <w:rsid w:val="00EF12A7"/>
    <w:rsid w:val="00F10531"/>
    <w:rsid w:val="00F15D3D"/>
    <w:rsid w:val="00F41C4F"/>
    <w:rsid w:val="00F465C2"/>
    <w:rsid w:val="00F53634"/>
    <w:rsid w:val="00F56368"/>
    <w:rsid w:val="00F57538"/>
    <w:rsid w:val="00F6266E"/>
    <w:rsid w:val="00F65A2C"/>
    <w:rsid w:val="00F6704D"/>
    <w:rsid w:val="00F67454"/>
    <w:rsid w:val="00F7072B"/>
    <w:rsid w:val="00F73743"/>
    <w:rsid w:val="00F75C42"/>
    <w:rsid w:val="00F76E6F"/>
    <w:rsid w:val="00F816D8"/>
    <w:rsid w:val="00F8193E"/>
    <w:rsid w:val="00F87FAE"/>
    <w:rsid w:val="00F90D4C"/>
    <w:rsid w:val="00F93DC8"/>
    <w:rsid w:val="00F977A3"/>
    <w:rsid w:val="00FA060E"/>
    <w:rsid w:val="00FB2446"/>
    <w:rsid w:val="00FD2452"/>
    <w:rsid w:val="00FD2E57"/>
    <w:rsid w:val="00FE78F1"/>
    <w:rsid w:val="00FF19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5">
      <o:colormru v:ext="edit" colors="#00adef,#0075b2,#369"/>
    </o:shapedefaults>
    <o:shapelayout v:ext="edit">
      <o:idmap v:ext="edit" data="1"/>
    </o:shapelayout>
  </w:shapeDefaults>
  <w:decimalSymbol w:val=","/>
  <w:listSeparator w:val=";"/>
  <w14:docId w14:val="1F71BE52"/>
  <w15:docId w15:val="{E2DC556D-0F26-4880-8A0E-D7525AC85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06CB"/>
    <w:rPr>
      <w:sz w:val="24"/>
      <w:szCs w:val="24"/>
    </w:rPr>
  </w:style>
  <w:style w:type="paragraph" w:styleId="1">
    <w:name w:val="heading 1"/>
    <w:basedOn w:val="a"/>
    <w:next w:val="a"/>
    <w:qFormat/>
    <w:rsid w:val="003A5BB3"/>
    <w:pPr>
      <w:keepNext/>
      <w:spacing w:before="240" w:after="60"/>
      <w:outlineLvl w:val="0"/>
    </w:pPr>
    <w:rPr>
      <w:rFonts w:ascii="Arial" w:hAnsi="Arial" w:cs="Arial"/>
      <w:b/>
      <w:bCs/>
      <w:kern w:val="32"/>
      <w:sz w:val="32"/>
      <w:szCs w:val="32"/>
    </w:rPr>
  </w:style>
  <w:style w:type="paragraph" w:styleId="2">
    <w:name w:val="heading 2"/>
    <w:basedOn w:val="a"/>
    <w:next w:val="a"/>
    <w:qFormat/>
    <w:rsid w:val="003A5BB3"/>
    <w:pPr>
      <w:keepNext/>
      <w:jc w:val="center"/>
      <w:outlineLvl w:val="1"/>
    </w:pPr>
    <w:rPr>
      <w:rFonts w:ascii="Tahoma" w:hAnsi="Tahoma" w:cs="Tahoma"/>
      <w:b/>
      <w:bCs/>
      <w:sz w:val="30"/>
    </w:rPr>
  </w:style>
  <w:style w:type="paragraph" w:styleId="3">
    <w:name w:val="heading 3"/>
    <w:basedOn w:val="a"/>
    <w:next w:val="a"/>
    <w:qFormat/>
    <w:rsid w:val="003A5BB3"/>
    <w:pPr>
      <w:keepNext/>
      <w:spacing w:after="200" w:line="276" w:lineRule="auto"/>
      <w:jc w:val="center"/>
      <w:outlineLvl w:val="2"/>
    </w:pPr>
    <w:rPr>
      <w:rFonts w:ascii="Book Antiqua" w:eastAsia="Calibri" w:hAnsi="Book Antiqua" w:cs="Arial Unicode MS"/>
      <w:b/>
      <w:bCs/>
      <w:color w:val="808080"/>
      <w:u w:val="single"/>
      <w:lang w:eastAsia="en-US"/>
    </w:rPr>
  </w:style>
  <w:style w:type="paragraph" w:styleId="4">
    <w:name w:val="heading 4"/>
    <w:basedOn w:val="a"/>
    <w:next w:val="a"/>
    <w:qFormat/>
    <w:rsid w:val="003A5BB3"/>
    <w:pPr>
      <w:keepNext/>
      <w:spacing w:after="200" w:line="276" w:lineRule="auto"/>
      <w:outlineLvl w:val="3"/>
    </w:pPr>
    <w:rPr>
      <w:rFonts w:ascii="Book Antiqua" w:eastAsia="Calibri" w:hAnsi="Book Antiqua" w:cs="Arial Unicode MS"/>
      <w:u w:val="single"/>
      <w:lang w:eastAsia="en-US"/>
    </w:rPr>
  </w:style>
  <w:style w:type="paragraph" w:styleId="5">
    <w:name w:val="heading 5"/>
    <w:basedOn w:val="a"/>
    <w:next w:val="a"/>
    <w:qFormat/>
    <w:rsid w:val="003A5BB3"/>
    <w:pPr>
      <w:keepNext/>
      <w:spacing w:after="200" w:line="276" w:lineRule="auto"/>
      <w:jc w:val="both"/>
      <w:outlineLvl w:val="4"/>
    </w:pPr>
    <w:rPr>
      <w:rFonts w:ascii="Book Antiqua" w:eastAsia="Calibri" w:hAnsi="Book Antiqua" w:cs="Arial Unicode MS"/>
      <w:color w:val="808080"/>
      <w:u w:val="single"/>
      <w:lang w:eastAsia="en-US"/>
    </w:rPr>
  </w:style>
  <w:style w:type="paragraph" w:styleId="6">
    <w:name w:val="heading 6"/>
    <w:basedOn w:val="a"/>
    <w:next w:val="a"/>
    <w:qFormat/>
    <w:rsid w:val="003A5BB3"/>
    <w:pPr>
      <w:keepNext/>
      <w:spacing w:before="120" w:after="120"/>
      <w:outlineLvl w:val="5"/>
    </w:pPr>
    <w:rPr>
      <w:rFonts w:ascii="Book Antiqua" w:eastAsia="Arial Unicode MS" w:hAnsi="Book Antiqua" w:cs="Arial Unicode MS"/>
      <w:b/>
      <w:bCs/>
      <w:color w:val="FF0000"/>
    </w:rPr>
  </w:style>
  <w:style w:type="paragraph" w:styleId="7">
    <w:name w:val="heading 7"/>
    <w:basedOn w:val="a"/>
    <w:next w:val="a"/>
    <w:qFormat/>
    <w:rsid w:val="003A5BB3"/>
    <w:pPr>
      <w:keepNext/>
      <w:spacing w:before="120" w:after="120"/>
      <w:outlineLvl w:val="6"/>
    </w:pPr>
    <w:rPr>
      <w:rFonts w:ascii="Verdana" w:hAnsi="Verdana"/>
      <w:color w:val="FF0000"/>
      <w:u w:val="single"/>
    </w:rPr>
  </w:style>
  <w:style w:type="paragraph" w:styleId="8">
    <w:name w:val="heading 8"/>
    <w:basedOn w:val="a"/>
    <w:next w:val="a"/>
    <w:qFormat/>
    <w:rsid w:val="003A5BB3"/>
    <w:pPr>
      <w:keepNext/>
      <w:spacing w:before="120" w:after="120"/>
      <w:jc w:val="center"/>
      <w:outlineLvl w:val="7"/>
    </w:pPr>
    <w:rPr>
      <w:rFonts w:ascii="Verdana" w:hAnsi="Verdana"/>
      <w:b/>
      <w:bCs/>
      <w:szCs w:val="28"/>
      <w:u w:val="single"/>
    </w:rPr>
  </w:style>
  <w:style w:type="paragraph" w:styleId="9">
    <w:name w:val="heading 9"/>
    <w:basedOn w:val="a"/>
    <w:next w:val="a"/>
    <w:qFormat/>
    <w:rsid w:val="003A5BB3"/>
    <w:pPr>
      <w:keepNext/>
      <w:shd w:val="clear" w:color="auto" w:fill="336699"/>
      <w:jc w:val="center"/>
      <w:outlineLvl w:val="8"/>
    </w:pPr>
    <w:rPr>
      <w:rFonts w:ascii="Calibri" w:hAnsi="Calibri"/>
      <w:b/>
      <w:color w:va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3A5BB3"/>
    <w:pPr>
      <w:ind w:left="720" w:right="540" w:hanging="360"/>
    </w:pPr>
    <w:rPr>
      <w:rFonts w:eastAsia="SimSun"/>
      <w:szCs w:val="20"/>
    </w:rPr>
  </w:style>
  <w:style w:type="paragraph" w:styleId="a4">
    <w:name w:val="footer"/>
    <w:basedOn w:val="a"/>
    <w:link w:val="Char"/>
    <w:uiPriority w:val="99"/>
    <w:rsid w:val="003A5BB3"/>
    <w:pPr>
      <w:tabs>
        <w:tab w:val="center" w:pos="4153"/>
        <w:tab w:val="right" w:pos="8306"/>
      </w:tabs>
    </w:pPr>
  </w:style>
  <w:style w:type="character" w:styleId="-">
    <w:name w:val="Hyperlink"/>
    <w:rsid w:val="003A5BB3"/>
    <w:rPr>
      <w:color w:val="0000FF"/>
      <w:u w:val="single"/>
    </w:rPr>
  </w:style>
  <w:style w:type="paragraph" w:styleId="a5">
    <w:name w:val="header"/>
    <w:basedOn w:val="a"/>
    <w:rsid w:val="003A5BB3"/>
    <w:pPr>
      <w:tabs>
        <w:tab w:val="center" w:pos="4153"/>
        <w:tab w:val="right" w:pos="8306"/>
      </w:tabs>
    </w:pPr>
  </w:style>
  <w:style w:type="character" w:customStyle="1" w:styleId="Verdana">
    <w:name w:val="Στυλ Verdana"/>
    <w:rsid w:val="003A5BB3"/>
    <w:rPr>
      <w:rFonts w:ascii="Verdana" w:hAnsi="Verdana" w:hint="default"/>
      <w:sz w:val="20"/>
    </w:rPr>
  </w:style>
  <w:style w:type="paragraph" w:styleId="a6">
    <w:name w:val="List Paragraph"/>
    <w:basedOn w:val="a"/>
    <w:qFormat/>
    <w:rsid w:val="003A5BB3"/>
    <w:pPr>
      <w:spacing w:line="300" w:lineRule="auto"/>
      <w:ind w:left="720"/>
      <w:jc w:val="both"/>
    </w:pPr>
    <w:rPr>
      <w:rFonts w:ascii="Arial" w:hAnsi="Arial"/>
      <w:sz w:val="22"/>
      <w:szCs w:val="20"/>
      <w:lang w:eastAsia="en-US"/>
    </w:rPr>
  </w:style>
  <w:style w:type="paragraph" w:styleId="a7">
    <w:name w:val="Body Text"/>
    <w:basedOn w:val="a"/>
    <w:rsid w:val="003A5BB3"/>
    <w:pPr>
      <w:spacing w:line="280" w:lineRule="atLeast"/>
      <w:jc w:val="both"/>
    </w:pPr>
  </w:style>
  <w:style w:type="paragraph" w:styleId="a8">
    <w:name w:val="footnote text"/>
    <w:basedOn w:val="a"/>
    <w:semiHidden/>
    <w:rsid w:val="003A5BB3"/>
    <w:pPr>
      <w:widowControl w:val="0"/>
      <w:suppressAutoHyphens/>
      <w:jc w:val="both"/>
    </w:pPr>
    <w:rPr>
      <w:rFonts w:ascii="Book Antiqua" w:eastAsia="Arial" w:hAnsi="Book Antiqua"/>
      <w:kern w:val="2"/>
      <w:sz w:val="20"/>
      <w:szCs w:val="20"/>
    </w:rPr>
  </w:style>
  <w:style w:type="paragraph" w:styleId="20">
    <w:name w:val="Body Text 2"/>
    <w:basedOn w:val="a"/>
    <w:rsid w:val="003A5BB3"/>
    <w:pPr>
      <w:spacing w:after="120" w:line="480" w:lineRule="auto"/>
    </w:pPr>
  </w:style>
  <w:style w:type="paragraph" w:styleId="30">
    <w:name w:val="Body Text 3"/>
    <w:basedOn w:val="a"/>
    <w:rsid w:val="003A5BB3"/>
    <w:pPr>
      <w:spacing w:after="120"/>
    </w:pPr>
    <w:rPr>
      <w:sz w:val="16"/>
      <w:szCs w:val="16"/>
    </w:rPr>
  </w:style>
  <w:style w:type="character" w:styleId="a9">
    <w:name w:val="footnote reference"/>
    <w:semiHidden/>
    <w:rsid w:val="003A5BB3"/>
    <w:rPr>
      <w:vertAlign w:val="superscript"/>
    </w:rPr>
  </w:style>
  <w:style w:type="character" w:customStyle="1" w:styleId="CharChar">
    <w:name w:val="Char Char"/>
    <w:rsid w:val="003A5BB3"/>
    <w:rPr>
      <w:sz w:val="24"/>
      <w:szCs w:val="24"/>
    </w:rPr>
  </w:style>
  <w:style w:type="paragraph" w:styleId="aa">
    <w:name w:val="No Spacing"/>
    <w:uiPriority w:val="1"/>
    <w:qFormat/>
    <w:rsid w:val="00AB7464"/>
    <w:rPr>
      <w:rFonts w:ascii="Calibri" w:hAnsi="Calibri"/>
      <w:sz w:val="22"/>
      <w:szCs w:val="22"/>
    </w:rPr>
  </w:style>
  <w:style w:type="character" w:styleId="ab">
    <w:name w:val="page number"/>
    <w:basedOn w:val="a0"/>
    <w:rsid w:val="00467788"/>
  </w:style>
  <w:style w:type="character" w:customStyle="1" w:styleId="apple-converted-space">
    <w:name w:val="apple-converted-space"/>
    <w:basedOn w:val="a0"/>
    <w:rsid w:val="00970F73"/>
  </w:style>
  <w:style w:type="character" w:styleId="ac">
    <w:name w:val="Strong"/>
    <w:qFormat/>
    <w:rsid w:val="006D64A8"/>
    <w:rPr>
      <w:b/>
      <w:bCs/>
    </w:rPr>
  </w:style>
  <w:style w:type="paragraph" w:styleId="ad">
    <w:name w:val="Plain Text"/>
    <w:basedOn w:val="a"/>
    <w:link w:val="Char0"/>
    <w:uiPriority w:val="99"/>
    <w:unhideWhenUsed/>
    <w:rsid w:val="00D52C58"/>
    <w:rPr>
      <w:rFonts w:ascii="Consolas" w:eastAsia="Calibri" w:hAnsi="Consolas"/>
      <w:sz w:val="21"/>
      <w:szCs w:val="21"/>
    </w:rPr>
  </w:style>
  <w:style w:type="character" w:customStyle="1" w:styleId="Char0">
    <w:name w:val="Απλό κείμενο Char"/>
    <w:link w:val="ad"/>
    <w:uiPriority w:val="99"/>
    <w:rsid w:val="00D52C58"/>
    <w:rPr>
      <w:rFonts w:ascii="Consolas" w:eastAsia="Calibri" w:hAnsi="Consolas" w:cs="Times New Roman"/>
      <w:sz w:val="21"/>
      <w:szCs w:val="21"/>
      <w:lang w:val="el-GR"/>
    </w:rPr>
  </w:style>
  <w:style w:type="paragraph" w:styleId="ae">
    <w:name w:val="Balloon Text"/>
    <w:basedOn w:val="a"/>
    <w:link w:val="Char1"/>
    <w:rsid w:val="0048686C"/>
    <w:rPr>
      <w:rFonts w:ascii="Tahoma" w:hAnsi="Tahoma"/>
      <w:sz w:val="16"/>
      <w:szCs w:val="16"/>
    </w:rPr>
  </w:style>
  <w:style w:type="character" w:customStyle="1" w:styleId="Char1">
    <w:name w:val="Κείμενο πλαισίου Char"/>
    <w:link w:val="ae"/>
    <w:rsid w:val="0048686C"/>
    <w:rPr>
      <w:rFonts w:ascii="Tahoma" w:hAnsi="Tahoma" w:cs="Tahoma"/>
      <w:sz w:val="16"/>
      <w:szCs w:val="16"/>
    </w:rPr>
  </w:style>
  <w:style w:type="character" w:styleId="af">
    <w:name w:val="Emphasis"/>
    <w:qFormat/>
    <w:rsid w:val="00E86B25"/>
    <w:rPr>
      <w:i/>
      <w:iCs/>
    </w:rPr>
  </w:style>
  <w:style w:type="character" w:customStyle="1" w:styleId="WW-">
    <w:name w:val="WW-Σύνδεσμος διαδικτύου"/>
    <w:qFormat/>
    <w:rsid w:val="00CF1F7F"/>
    <w:rPr>
      <w:color w:val="0000FF"/>
      <w:u w:val="single"/>
    </w:rPr>
  </w:style>
  <w:style w:type="character" w:customStyle="1" w:styleId="ListLabel301">
    <w:name w:val="ListLabel 301"/>
    <w:qFormat/>
    <w:rsid w:val="00CF1F7F"/>
    <w:rPr>
      <w:rFonts w:ascii="Times New Roman" w:eastAsia="Times New Roman" w:hAnsi="Times New Roman" w:cs="Times New Roman"/>
      <w:color w:val="000000"/>
      <w:u w:val="single"/>
    </w:rPr>
  </w:style>
  <w:style w:type="paragraph" w:customStyle="1" w:styleId="21">
    <w:name w:val="Παράγραφος λίστας2"/>
    <w:basedOn w:val="a"/>
    <w:qFormat/>
    <w:rsid w:val="00CF1F7F"/>
    <w:pPr>
      <w:suppressAutoHyphens/>
      <w:spacing w:after="200" w:line="276" w:lineRule="auto"/>
      <w:ind w:left="720"/>
    </w:pPr>
    <w:rPr>
      <w:rFonts w:ascii="Calibri" w:eastAsia="Calibri" w:hAnsi="Calibri" w:cs="Calibri"/>
      <w:sz w:val="22"/>
      <w:szCs w:val="22"/>
      <w:lang w:eastAsia="zh-CN" w:bidi="hi-IN"/>
    </w:rPr>
  </w:style>
  <w:style w:type="character" w:customStyle="1" w:styleId="10">
    <w:name w:val="Ανεπίλυτη αναφορά1"/>
    <w:uiPriority w:val="99"/>
    <w:semiHidden/>
    <w:unhideWhenUsed/>
    <w:rsid w:val="009704E9"/>
    <w:rPr>
      <w:color w:val="605E5C"/>
      <w:shd w:val="clear" w:color="auto" w:fill="E1DFDD"/>
    </w:rPr>
  </w:style>
  <w:style w:type="character" w:styleId="-0">
    <w:name w:val="FollowedHyperlink"/>
    <w:rsid w:val="005444E0"/>
    <w:rPr>
      <w:color w:val="954F72"/>
      <w:u w:val="single"/>
    </w:rPr>
  </w:style>
  <w:style w:type="table" w:styleId="af0">
    <w:name w:val="Table Grid"/>
    <w:basedOn w:val="a1"/>
    <w:rsid w:val="00F90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Υποσέλιδο Char"/>
    <w:basedOn w:val="a0"/>
    <w:link w:val="a4"/>
    <w:uiPriority w:val="99"/>
    <w:rsid w:val="003769A9"/>
    <w:rPr>
      <w:sz w:val="24"/>
      <w:szCs w:val="24"/>
    </w:rPr>
  </w:style>
  <w:style w:type="character" w:styleId="af1">
    <w:name w:val="Unresolved Mention"/>
    <w:basedOn w:val="a0"/>
    <w:uiPriority w:val="99"/>
    <w:semiHidden/>
    <w:unhideWhenUsed/>
    <w:rsid w:val="00123BEB"/>
    <w:rPr>
      <w:color w:val="605E5C"/>
      <w:shd w:val="clear" w:color="auto" w:fill="E1DFDD"/>
    </w:rPr>
  </w:style>
  <w:style w:type="paragraph" w:customStyle="1" w:styleId="Default">
    <w:name w:val="Default"/>
    <w:rsid w:val="00783CC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755161">
      <w:bodyDiv w:val="1"/>
      <w:marLeft w:val="0"/>
      <w:marRight w:val="0"/>
      <w:marTop w:val="0"/>
      <w:marBottom w:val="0"/>
      <w:divBdr>
        <w:top w:val="none" w:sz="0" w:space="0" w:color="auto"/>
        <w:left w:val="none" w:sz="0" w:space="0" w:color="auto"/>
        <w:bottom w:val="none" w:sz="0" w:space="0" w:color="auto"/>
        <w:right w:val="none" w:sz="0" w:space="0" w:color="auto"/>
      </w:divBdr>
    </w:div>
    <w:div w:id="876311543">
      <w:bodyDiv w:val="1"/>
      <w:marLeft w:val="0"/>
      <w:marRight w:val="0"/>
      <w:marTop w:val="0"/>
      <w:marBottom w:val="0"/>
      <w:divBdr>
        <w:top w:val="none" w:sz="0" w:space="0" w:color="auto"/>
        <w:left w:val="none" w:sz="0" w:space="0" w:color="auto"/>
        <w:bottom w:val="none" w:sz="0" w:space="0" w:color="auto"/>
        <w:right w:val="none" w:sz="0" w:space="0" w:color="auto"/>
      </w:divBdr>
    </w:div>
    <w:div w:id="1120419703">
      <w:bodyDiv w:val="1"/>
      <w:marLeft w:val="0"/>
      <w:marRight w:val="0"/>
      <w:marTop w:val="0"/>
      <w:marBottom w:val="0"/>
      <w:divBdr>
        <w:top w:val="none" w:sz="0" w:space="0" w:color="auto"/>
        <w:left w:val="none" w:sz="0" w:space="0" w:color="auto"/>
        <w:bottom w:val="none" w:sz="0" w:space="0" w:color="auto"/>
        <w:right w:val="none" w:sz="0" w:space="0" w:color="auto"/>
      </w:divBdr>
    </w:div>
    <w:div w:id="1255867154">
      <w:bodyDiv w:val="1"/>
      <w:marLeft w:val="0"/>
      <w:marRight w:val="0"/>
      <w:marTop w:val="0"/>
      <w:marBottom w:val="0"/>
      <w:divBdr>
        <w:top w:val="none" w:sz="0" w:space="0" w:color="auto"/>
        <w:left w:val="none" w:sz="0" w:space="0" w:color="auto"/>
        <w:bottom w:val="none" w:sz="0" w:space="0" w:color="auto"/>
        <w:right w:val="none" w:sz="0" w:space="0" w:color="auto"/>
      </w:divBdr>
    </w:div>
    <w:div w:id="1297880456">
      <w:bodyDiv w:val="1"/>
      <w:marLeft w:val="0"/>
      <w:marRight w:val="0"/>
      <w:marTop w:val="0"/>
      <w:marBottom w:val="0"/>
      <w:divBdr>
        <w:top w:val="none" w:sz="0" w:space="0" w:color="auto"/>
        <w:left w:val="none" w:sz="0" w:space="0" w:color="auto"/>
        <w:bottom w:val="none" w:sz="0" w:space="0" w:color="auto"/>
        <w:right w:val="none" w:sz="0" w:space="0" w:color="auto"/>
      </w:divBdr>
    </w:div>
    <w:div w:id="1662732323">
      <w:bodyDiv w:val="1"/>
      <w:marLeft w:val="0"/>
      <w:marRight w:val="0"/>
      <w:marTop w:val="0"/>
      <w:marBottom w:val="0"/>
      <w:divBdr>
        <w:top w:val="none" w:sz="0" w:space="0" w:color="auto"/>
        <w:left w:val="none" w:sz="0" w:space="0" w:color="auto"/>
        <w:bottom w:val="none" w:sz="0" w:space="0" w:color="auto"/>
        <w:right w:val="none" w:sz="0" w:space="0" w:color="auto"/>
      </w:divBdr>
    </w:div>
    <w:div w:id="1663192770">
      <w:bodyDiv w:val="1"/>
      <w:marLeft w:val="0"/>
      <w:marRight w:val="0"/>
      <w:marTop w:val="0"/>
      <w:marBottom w:val="0"/>
      <w:divBdr>
        <w:top w:val="none" w:sz="0" w:space="0" w:color="auto"/>
        <w:left w:val="none" w:sz="0" w:space="0" w:color="auto"/>
        <w:bottom w:val="none" w:sz="0" w:space="0" w:color="auto"/>
        <w:right w:val="none" w:sz="0" w:space="0" w:color="auto"/>
      </w:divBdr>
    </w:div>
    <w:div w:id="1799372411">
      <w:bodyDiv w:val="1"/>
      <w:marLeft w:val="0"/>
      <w:marRight w:val="0"/>
      <w:marTop w:val="0"/>
      <w:marBottom w:val="0"/>
      <w:divBdr>
        <w:top w:val="none" w:sz="0" w:space="0" w:color="auto"/>
        <w:left w:val="none" w:sz="0" w:space="0" w:color="auto"/>
        <w:bottom w:val="none" w:sz="0" w:space="0" w:color="auto"/>
        <w:right w:val="none" w:sz="0" w:space="0" w:color="auto"/>
      </w:divBdr>
    </w:div>
    <w:div w:id="2001688667">
      <w:bodyDiv w:val="1"/>
      <w:marLeft w:val="0"/>
      <w:marRight w:val="0"/>
      <w:marTop w:val="0"/>
      <w:marBottom w:val="0"/>
      <w:divBdr>
        <w:top w:val="none" w:sz="0" w:space="0" w:color="auto"/>
        <w:left w:val="none" w:sz="0" w:space="0" w:color="auto"/>
        <w:bottom w:val="none" w:sz="0" w:space="0" w:color="auto"/>
        <w:right w:val="none" w:sz="0" w:space="0" w:color="auto"/>
      </w:divBdr>
    </w:div>
    <w:div w:id="2012950295">
      <w:bodyDiv w:val="1"/>
      <w:marLeft w:val="0"/>
      <w:marRight w:val="0"/>
      <w:marTop w:val="0"/>
      <w:marBottom w:val="0"/>
      <w:divBdr>
        <w:top w:val="none" w:sz="0" w:space="0" w:color="auto"/>
        <w:left w:val="none" w:sz="0" w:space="0" w:color="auto"/>
        <w:bottom w:val="none" w:sz="0" w:space="0" w:color="auto"/>
        <w:right w:val="none" w:sz="0" w:space="0" w:color="auto"/>
      </w:divBdr>
    </w:div>
    <w:div w:id="201884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g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E5275-A9E3-4995-BC04-FDBB65DE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429</Words>
  <Characters>2318</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oaed</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pc3</dc:creator>
  <cp:keywords/>
  <cp:lastModifiedBy>Dypa_1</cp:lastModifiedBy>
  <cp:revision>4</cp:revision>
  <cp:lastPrinted>2021-09-20T12:20:00Z</cp:lastPrinted>
  <dcterms:created xsi:type="dcterms:W3CDTF">2025-11-05T14:53:00Z</dcterms:created>
  <dcterms:modified xsi:type="dcterms:W3CDTF">2025-11-05T15:15:00Z</dcterms:modified>
</cp:coreProperties>
</file>