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0"/>
        <w:tblpPr w:leftFromText="180" w:rightFromText="180" w:horzAnchor="page" w:tblpX="1171" w:tblpY="-495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522"/>
        <w:gridCol w:w="4666"/>
      </w:tblGrid>
      <w:tr w:rsidR="000D4077" w:rsidRPr="002104CE" w:rsidTr="006249B6">
        <w:trPr>
          <w:trHeight w:val="1020"/>
        </w:trPr>
        <w:tc>
          <w:tcPr>
            <w:tcW w:w="2552" w:type="dxa"/>
          </w:tcPr>
          <w:p w:rsidR="000D4077" w:rsidRPr="00F77F27" w:rsidRDefault="00073275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>
                  <wp:extent cx="1465175" cy="1173910"/>
                  <wp:effectExtent l="0" t="0" r="1905" b="7620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Εικόνα 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426" cy="1198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77F27" w:rsidRPr="00F77F27" w:rsidRDefault="00F77F27" w:rsidP="000D4077">
            <w:pPr>
              <w:jc w:val="center"/>
              <w:rPr>
                <w:noProof/>
                <w:sz w:val="12"/>
                <w:szCs w:val="12"/>
                <w:lang w:val="en-US"/>
              </w:rPr>
            </w:pPr>
          </w:p>
        </w:tc>
        <w:tc>
          <w:tcPr>
            <w:tcW w:w="3522" w:type="dxa"/>
          </w:tcPr>
          <w:p w:rsidR="000D4077" w:rsidRDefault="000D4077" w:rsidP="000D4077">
            <w:pPr>
              <w:rPr>
                <w:noProof/>
                <w:sz w:val="12"/>
                <w:szCs w:val="12"/>
              </w:rPr>
            </w:pPr>
          </w:p>
          <w:p w:rsidR="00052BF1" w:rsidRPr="00F77F27" w:rsidRDefault="00052BF1" w:rsidP="000D4077">
            <w:pPr>
              <w:rPr>
                <w:noProof/>
                <w:sz w:val="12"/>
                <w:szCs w:val="12"/>
              </w:rPr>
            </w:pPr>
          </w:p>
        </w:tc>
        <w:tc>
          <w:tcPr>
            <w:tcW w:w="4666" w:type="dxa"/>
          </w:tcPr>
          <w:p w:rsidR="000D4077" w:rsidRPr="002104CE" w:rsidRDefault="00706477" w:rsidP="000D4077">
            <w:pPr>
              <w:rPr>
                <w:noProof/>
              </w:rPr>
            </w:pPr>
            <w:r>
              <w:rPr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45720" distB="45720" distL="114300" distR="114300" simplePos="0" relativeHeight="251657728" behindDoc="1" locked="0" layoutInCell="1" allowOverlap="1">
                      <wp:simplePos x="0" y="0"/>
                      <wp:positionH relativeFrom="page">
                        <wp:posOffset>1442720</wp:posOffset>
                      </wp:positionH>
                      <wp:positionV relativeFrom="paragraph">
                        <wp:posOffset>159385</wp:posOffset>
                      </wp:positionV>
                      <wp:extent cx="1638300" cy="314960"/>
                      <wp:effectExtent l="0" t="0" r="0" b="8890"/>
                      <wp:wrapNone/>
                      <wp:docPr id="1" name="Πλαίσιο κειμένο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0" cy="3149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896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D4077" w:rsidRPr="002104CE" w:rsidRDefault="000D4077" w:rsidP="002104CE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2104CE"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Δελτίο Τύπου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2" o:spid="_x0000_s1026" type="#_x0000_t202" style="position:absolute;margin-left:113.6pt;margin-top:12.55pt;width:129pt;height:24.8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" fillcolor="#006896" strokecolor="white [3212]">
                      <v:textbox>
                        <w:txbxContent>
                          <w:p w:rsidR="000D4077" w:rsidRPr="002104CE" w:rsidRDefault="000D4077" w:rsidP="002104CE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104CE"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Δελτίο Τύπου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:rsidR="000D4077" w:rsidRPr="002104CE" w:rsidRDefault="000D4077" w:rsidP="000D4077">
            <w:pPr>
              <w:ind w:firstLine="720"/>
              <w:jc w:val="right"/>
            </w:pPr>
          </w:p>
        </w:tc>
      </w:tr>
      <w:tr w:rsidR="000D4077" w:rsidRPr="00F90D4C" w:rsidTr="006249B6">
        <w:trPr>
          <w:trHeight w:val="342"/>
        </w:trPr>
        <w:tc>
          <w:tcPr>
            <w:tcW w:w="2552" w:type="dxa"/>
          </w:tcPr>
          <w:p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851535" cy="190500"/>
                  <wp:effectExtent l="0" t="0" r="0" b="0"/>
                  <wp:docPr id="5" name="Εικόνα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Εικόνα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153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2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:rsidTr="006249B6">
        <w:trPr>
          <w:trHeight w:val="60"/>
        </w:trPr>
        <w:tc>
          <w:tcPr>
            <w:tcW w:w="2552" w:type="dxa"/>
          </w:tcPr>
          <w:p w:rsidR="000D4077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Τμήμα Επικοινωνίας &amp;</w:t>
            </w:r>
          </w:p>
          <w:p w:rsidR="00D63578" w:rsidRDefault="00D63578" w:rsidP="000D4077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Δημοσίων Σχέσεων</w:t>
            </w:r>
          </w:p>
          <w:p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Αθήνα,</w:t>
            </w:r>
            <w:r w:rsidR="00EA00E2" w:rsidRPr="00EA00E2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 xml:space="preserve"> </w:t>
            </w:r>
            <w:r w:rsidR="00B559B0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20.08</w:t>
            </w:r>
            <w:bookmarkStart w:id="0" w:name="_GoBack"/>
            <w:bookmarkEnd w:id="0"/>
            <w:r w:rsidR="005C193E" w:rsidRPr="004D4976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202</w:t>
            </w:r>
            <w:r w:rsidR="00476E2F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5</w:t>
            </w:r>
          </w:p>
        </w:tc>
        <w:tc>
          <w:tcPr>
            <w:tcW w:w="3522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  <w:tr w:rsidR="000D4077" w:rsidRPr="00F90D4C" w:rsidTr="006249B6">
        <w:trPr>
          <w:trHeight w:val="342"/>
        </w:trPr>
        <w:tc>
          <w:tcPr>
            <w:tcW w:w="2552" w:type="dxa"/>
          </w:tcPr>
          <w:p w:rsidR="000D4077" w:rsidRPr="00F90D4C" w:rsidRDefault="000D4077" w:rsidP="000D4077">
            <w:pPr>
              <w:jc w:val="center"/>
              <w:rPr>
                <w:rFonts w:ascii="Arial" w:hAnsi="Arial" w:cs="Arial"/>
                <w:b/>
                <w:bCs/>
                <w:noProof/>
                <w:color w:val="2F5496" w:themeColor="accent1" w:themeShade="BF"/>
                <w:sz w:val="16"/>
                <w:szCs w:val="16"/>
              </w:rPr>
            </w:pPr>
          </w:p>
        </w:tc>
        <w:tc>
          <w:tcPr>
            <w:tcW w:w="3522" w:type="dxa"/>
          </w:tcPr>
          <w:p w:rsidR="008F3B59" w:rsidRPr="00F90D4C" w:rsidRDefault="008F3B59" w:rsidP="000D4077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4666" w:type="dxa"/>
          </w:tcPr>
          <w:p w:rsidR="000D4077" w:rsidRPr="00F90D4C" w:rsidRDefault="000D4077" w:rsidP="000D4077">
            <w:pPr>
              <w:rPr>
                <w:noProof/>
                <w:sz w:val="16"/>
                <w:szCs w:val="16"/>
              </w:rPr>
            </w:pPr>
          </w:p>
        </w:tc>
      </w:tr>
    </w:tbl>
    <w:p w:rsidR="00DF4F4A" w:rsidRPr="00453B37" w:rsidRDefault="00DF4F4A" w:rsidP="00DF4F4A">
      <w:pPr>
        <w:pStyle w:val="2"/>
        <w:spacing w:before="120" w:after="120"/>
        <w:rPr>
          <w:rFonts w:asciiTheme="minorHAnsi" w:hAnsiTheme="minorHAnsi" w:cstheme="minorHAnsi"/>
        </w:rPr>
      </w:pPr>
      <w:r w:rsidRPr="00453B37">
        <w:rPr>
          <w:rFonts w:asciiTheme="minorHAnsi" w:hAnsiTheme="minorHAnsi" w:cstheme="minorHAnsi"/>
          <w:sz w:val="28"/>
          <w:szCs w:val="28"/>
        </w:rPr>
        <w:t>ΣΤΑΤΙΣΤΙΚΑ ΣΤΟΙΧΕΙΑ ΕΓΓΕΓΡΑΜΜΕΝΗΣ ΑΝΕΡΓΙΑΣ ΔΥΠΑ</w:t>
      </w:r>
    </w:p>
    <w:p w:rsidR="00DF4F4A" w:rsidRPr="00453B37" w:rsidRDefault="003F485B" w:rsidP="00DF4F4A">
      <w:pPr>
        <w:pStyle w:val="3"/>
        <w:spacing w:before="120" w:after="1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  <w:sz w:val="28"/>
          <w:szCs w:val="28"/>
          <w:u w:val="none"/>
        </w:rPr>
        <w:t>ΙΟΥ</w:t>
      </w:r>
      <w:r w:rsidR="00114F3B">
        <w:rPr>
          <w:rFonts w:asciiTheme="minorHAnsi" w:hAnsiTheme="minorHAnsi" w:cstheme="minorHAnsi"/>
          <w:color w:val="000000"/>
          <w:sz w:val="28"/>
          <w:szCs w:val="28"/>
          <w:u w:val="none"/>
        </w:rPr>
        <w:t>Λ</w:t>
      </w:r>
      <w:r>
        <w:rPr>
          <w:rFonts w:asciiTheme="minorHAnsi" w:hAnsiTheme="minorHAnsi" w:cstheme="minorHAnsi"/>
          <w:color w:val="000000"/>
          <w:sz w:val="28"/>
          <w:szCs w:val="28"/>
          <w:u w:val="none"/>
        </w:rPr>
        <w:t>ΙΟΣ</w:t>
      </w:r>
      <w:r w:rsidR="00DF4F4A" w:rsidRPr="00453B37">
        <w:rPr>
          <w:rFonts w:asciiTheme="minorHAnsi" w:hAnsiTheme="minorHAnsi" w:cstheme="minorHAnsi"/>
          <w:color w:val="000000"/>
          <w:sz w:val="28"/>
          <w:szCs w:val="28"/>
          <w:u w:val="none"/>
        </w:rPr>
        <w:t xml:space="preserve">  202</w:t>
      </w:r>
      <w:r w:rsidR="00255B65">
        <w:rPr>
          <w:rFonts w:asciiTheme="minorHAnsi" w:hAnsiTheme="minorHAnsi" w:cstheme="minorHAnsi"/>
          <w:color w:val="000000"/>
          <w:sz w:val="28"/>
          <w:szCs w:val="28"/>
          <w:u w:val="none"/>
        </w:rPr>
        <w:t>5</w:t>
      </w:r>
    </w:p>
    <w:p w:rsidR="00DF4F4A" w:rsidRPr="00365C5C" w:rsidRDefault="00DF4F4A" w:rsidP="00DF4F4A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sz w:val="28"/>
          <w:szCs w:val="28"/>
          <w:u w:val="single"/>
        </w:rPr>
      </w:pPr>
    </w:p>
    <w:p w:rsidR="00DF4F4A" w:rsidRPr="00453B37" w:rsidRDefault="00DF4F4A" w:rsidP="00DF4F4A">
      <w:pPr>
        <w:pStyle w:val="210"/>
        <w:shd w:val="clear" w:color="auto" w:fill="EEECE1"/>
        <w:spacing w:after="0" w:line="240" w:lineRule="auto"/>
        <w:jc w:val="center"/>
        <w:rPr>
          <w:rFonts w:asciiTheme="minorHAnsi" w:hAnsiTheme="minorHAnsi" w:cstheme="minorHAnsi"/>
        </w:rPr>
      </w:pPr>
      <w:bookmarkStart w:id="1" w:name="_Hlk119069639"/>
      <w:r w:rsidRPr="00453B37">
        <w:rPr>
          <w:rFonts w:asciiTheme="minorHAnsi" w:hAnsiTheme="minorHAnsi" w:cstheme="minorHAnsi"/>
          <w:bCs/>
          <w:iCs/>
        </w:rPr>
        <w:t>Α.  ΕΓΓΕΓΡΑΜΜΕΝΟΙ ΣΤΟ ΜΗΤΡΩΟ ΤΗΣ ΔΥΠΑ</w:t>
      </w:r>
    </w:p>
    <w:bookmarkEnd w:id="1"/>
    <w:p w:rsidR="00DF4F4A" w:rsidRPr="00BE15FB" w:rsidRDefault="00DF4F4A" w:rsidP="00DF4F4A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DF4F4A" w:rsidRPr="00AD2E26" w:rsidRDefault="00DF4F4A" w:rsidP="00DF4F4A">
      <w:pPr>
        <w:pStyle w:val="210"/>
        <w:spacing w:after="0" w:line="240" w:lineRule="auto"/>
        <w:jc w:val="both"/>
        <w:rPr>
          <w:rFonts w:asciiTheme="minorHAnsi" w:hAnsiTheme="minorHAnsi" w:cstheme="minorHAnsi"/>
        </w:rPr>
      </w:pPr>
      <w:r w:rsidRPr="00AD2E26">
        <w:rPr>
          <w:rFonts w:asciiTheme="minorHAnsi" w:hAnsiTheme="minorHAnsi" w:cstheme="minorHAnsi"/>
          <w:bCs/>
          <w:iCs/>
        </w:rPr>
        <w:t xml:space="preserve">Το σύνολο των εγγεγραμμένων στο μητρώο της ΔΥΠΑ  </w:t>
      </w:r>
      <w:r w:rsidRPr="00AD2E26">
        <w:rPr>
          <w:rFonts w:asciiTheme="minorHAnsi" w:hAnsiTheme="minorHAnsi" w:cstheme="minorHAnsi"/>
        </w:rPr>
        <w:t xml:space="preserve">για τον μήνα </w:t>
      </w:r>
      <w:r w:rsidR="00946B38" w:rsidRPr="00AD2E26">
        <w:rPr>
          <w:rFonts w:asciiTheme="minorHAnsi" w:hAnsiTheme="minorHAnsi" w:cstheme="minorHAnsi"/>
        </w:rPr>
        <w:t>Ιού</w:t>
      </w:r>
      <w:r w:rsidR="00AD2E26" w:rsidRPr="00AD2E26">
        <w:rPr>
          <w:rFonts w:asciiTheme="minorHAnsi" w:hAnsiTheme="minorHAnsi" w:cstheme="minorHAnsi"/>
        </w:rPr>
        <w:t>λ</w:t>
      </w:r>
      <w:r w:rsidR="00946B38" w:rsidRPr="00AD2E26">
        <w:rPr>
          <w:rFonts w:asciiTheme="minorHAnsi" w:hAnsiTheme="minorHAnsi" w:cstheme="minorHAnsi"/>
        </w:rPr>
        <w:t>ιο</w:t>
      </w:r>
      <w:r w:rsidR="00A5606D" w:rsidRPr="00AD2E26">
        <w:rPr>
          <w:rFonts w:asciiTheme="minorHAnsi" w:hAnsiTheme="minorHAnsi" w:cstheme="minorHAnsi"/>
        </w:rPr>
        <w:t xml:space="preserve"> </w:t>
      </w:r>
      <w:r w:rsidRPr="00AD2E26">
        <w:rPr>
          <w:rFonts w:asciiTheme="minorHAnsi" w:hAnsiTheme="minorHAnsi" w:cstheme="minorHAnsi"/>
        </w:rPr>
        <w:t>202</w:t>
      </w:r>
      <w:r w:rsidR="00255B65" w:rsidRPr="00AD2E26">
        <w:rPr>
          <w:rFonts w:asciiTheme="minorHAnsi" w:hAnsiTheme="minorHAnsi" w:cstheme="minorHAnsi"/>
        </w:rPr>
        <w:t>5</w:t>
      </w:r>
      <w:r w:rsidRPr="00AD2E26">
        <w:rPr>
          <w:rFonts w:asciiTheme="minorHAnsi" w:hAnsiTheme="minorHAnsi" w:cstheme="minorHAnsi"/>
        </w:rPr>
        <w:t>, ανήλθε σε</w:t>
      </w:r>
      <w:r w:rsidR="006D4B76" w:rsidRPr="00AD2E26">
        <w:rPr>
          <w:rFonts w:asciiTheme="minorHAnsi" w:hAnsiTheme="minorHAnsi" w:cstheme="minorHAnsi"/>
        </w:rPr>
        <w:t xml:space="preserve"> </w:t>
      </w:r>
      <w:r w:rsidR="00DF7516" w:rsidRPr="00AD2E26">
        <w:rPr>
          <w:rFonts w:asciiTheme="minorHAnsi" w:hAnsiTheme="minorHAnsi" w:cstheme="minorHAnsi"/>
        </w:rPr>
        <w:t>7</w:t>
      </w:r>
      <w:r w:rsidR="00AD2E26" w:rsidRPr="00AD2E26">
        <w:rPr>
          <w:rFonts w:asciiTheme="minorHAnsi" w:hAnsiTheme="minorHAnsi" w:cstheme="minorHAnsi"/>
        </w:rPr>
        <w:t>95.588</w:t>
      </w:r>
      <w:r w:rsidR="006D4B76" w:rsidRPr="00AD2E26">
        <w:rPr>
          <w:rFonts w:asciiTheme="minorHAnsi" w:hAnsiTheme="minorHAnsi" w:cstheme="minorHAnsi"/>
        </w:rPr>
        <w:t xml:space="preserve"> </w:t>
      </w:r>
      <w:r w:rsidRPr="00AD2E26">
        <w:rPr>
          <w:rFonts w:asciiTheme="minorHAnsi" w:hAnsiTheme="minorHAnsi" w:cstheme="minorHAnsi"/>
        </w:rPr>
        <w:t xml:space="preserve"> άτομα. Από αυτά </w:t>
      </w:r>
      <w:r w:rsidR="00A158D9" w:rsidRPr="00AD2E26">
        <w:rPr>
          <w:rFonts w:asciiTheme="minorHAnsi" w:hAnsiTheme="minorHAnsi" w:cstheme="minorHAnsi"/>
        </w:rPr>
        <w:t>4</w:t>
      </w:r>
      <w:r w:rsidR="00DF7516" w:rsidRPr="00AD2E26">
        <w:rPr>
          <w:rFonts w:asciiTheme="minorHAnsi" w:hAnsiTheme="minorHAnsi" w:cstheme="minorHAnsi"/>
        </w:rPr>
        <w:t>2</w:t>
      </w:r>
      <w:r w:rsidR="00AD2E26" w:rsidRPr="00AD2E26">
        <w:rPr>
          <w:rFonts w:asciiTheme="minorHAnsi" w:hAnsiTheme="minorHAnsi" w:cstheme="minorHAnsi"/>
        </w:rPr>
        <w:t>6.724</w:t>
      </w:r>
      <w:r w:rsidR="00EE3753" w:rsidRPr="00AD2E26">
        <w:rPr>
          <w:rFonts w:asciiTheme="minorHAnsi" w:hAnsiTheme="minorHAnsi" w:cstheme="minorHAnsi"/>
        </w:rPr>
        <w:t xml:space="preserve"> </w:t>
      </w:r>
      <w:r w:rsidRPr="00AD2E26">
        <w:rPr>
          <w:rFonts w:asciiTheme="minorHAnsi" w:hAnsiTheme="minorHAnsi" w:cstheme="minorHAnsi"/>
        </w:rPr>
        <w:t xml:space="preserve"> (ποσοστό </w:t>
      </w:r>
      <w:r w:rsidR="00052BF1" w:rsidRPr="00AD2E26">
        <w:rPr>
          <w:rFonts w:asciiTheme="minorHAnsi" w:hAnsiTheme="minorHAnsi" w:cstheme="minorHAnsi"/>
        </w:rPr>
        <w:t>5</w:t>
      </w:r>
      <w:r w:rsidR="00AD2E26" w:rsidRPr="00AD2E26">
        <w:rPr>
          <w:rFonts w:asciiTheme="minorHAnsi" w:hAnsiTheme="minorHAnsi" w:cstheme="minorHAnsi"/>
        </w:rPr>
        <w:t>3</w:t>
      </w:r>
      <w:r w:rsidRPr="00AD2E26">
        <w:rPr>
          <w:rFonts w:asciiTheme="minorHAnsi" w:hAnsiTheme="minorHAnsi" w:cstheme="minorHAnsi"/>
        </w:rPr>
        <w:t>,</w:t>
      </w:r>
      <w:r w:rsidR="00AD2E26" w:rsidRPr="00AD2E26">
        <w:rPr>
          <w:rFonts w:asciiTheme="minorHAnsi" w:hAnsiTheme="minorHAnsi" w:cstheme="minorHAnsi"/>
        </w:rPr>
        <w:t>6</w:t>
      </w:r>
      <w:r w:rsidRPr="00AD2E26">
        <w:rPr>
          <w:rFonts w:asciiTheme="minorHAnsi" w:hAnsiTheme="minorHAnsi" w:cstheme="minorHAnsi"/>
        </w:rPr>
        <w:t>%) άτομα είναι εγγεγραμμένα στο μητρώο</w:t>
      </w:r>
      <w:r w:rsidR="0082296B" w:rsidRPr="00AD2E26">
        <w:rPr>
          <w:rFonts w:asciiTheme="minorHAnsi" w:hAnsiTheme="minorHAnsi" w:cstheme="minorHAnsi"/>
        </w:rPr>
        <w:t xml:space="preserve"> </w:t>
      </w:r>
      <w:r w:rsidRPr="00AD2E26">
        <w:rPr>
          <w:rFonts w:asciiTheme="minorHAnsi" w:hAnsiTheme="minorHAnsi" w:cstheme="minorHAnsi"/>
        </w:rPr>
        <w:t xml:space="preserve">της ΔΥΠΑ για χρονικό διάστημα ίσο ή και περισσότερο των 12 μηνών και </w:t>
      </w:r>
      <w:r w:rsidR="00052BF1" w:rsidRPr="00AD2E26">
        <w:rPr>
          <w:rFonts w:asciiTheme="minorHAnsi" w:hAnsiTheme="minorHAnsi" w:cstheme="minorHAnsi"/>
        </w:rPr>
        <w:t>3</w:t>
      </w:r>
      <w:r w:rsidR="00AD2E26" w:rsidRPr="00AD2E26">
        <w:rPr>
          <w:rFonts w:asciiTheme="minorHAnsi" w:hAnsiTheme="minorHAnsi" w:cstheme="minorHAnsi"/>
        </w:rPr>
        <w:t>68.864</w:t>
      </w:r>
      <w:r w:rsidR="00BE15FB" w:rsidRPr="00AD2E26">
        <w:rPr>
          <w:rFonts w:asciiTheme="minorHAnsi" w:hAnsiTheme="minorHAnsi" w:cstheme="minorHAnsi"/>
        </w:rPr>
        <w:t xml:space="preserve"> </w:t>
      </w:r>
      <w:r w:rsidR="004807B7" w:rsidRPr="00AD2E26">
        <w:rPr>
          <w:rFonts w:asciiTheme="minorHAnsi" w:hAnsiTheme="minorHAnsi" w:cstheme="minorHAnsi"/>
        </w:rPr>
        <w:t xml:space="preserve"> </w:t>
      </w:r>
      <w:r w:rsidRPr="00AD2E26">
        <w:rPr>
          <w:rFonts w:asciiTheme="minorHAnsi" w:hAnsiTheme="minorHAnsi" w:cstheme="minorHAnsi"/>
        </w:rPr>
        <w:t xml:space="preserve">(ποσοστό </w:t>
      </w:r>
      <w:r w:rsidR="00052BF1" w:rsidRPr="00AD2E26">
        <w:rPr>
          <w:rFonts w:asciiTheme="minorHAnsi" w:hAnsiTheme="minorHAnsi" w:cstheme="minorHAnsi"/>
        </w:rPr>
        <w:t>4</w:t>
      </w:r>
      <w:r w:rsidR="00AD2E26" w:rsidRPr="00AD2E26">
        <w:rPr>
          <w:rFonts w:asciiTheme="minorHAnsi" w:hAnsiTheme="minorHAnsi" w:cstheme="minorHAnsi"/>
        </w:rPr>
        <w:t>6</w:t>
      </w:r>
      <w:r w:rsidRPr="00AD2E26">
        <w:rPr>
          <w:rFonts w:asciiTheme="minorHAnsi" w:hAnsiTheme="minorHAnsi" w:cstheme="minorHAnsi"/>
        </w:rPr>
        <w:t>,</w:t>
      </w:r>
      <w:r w:rsidR="00AD2E26" w:rsidRPr="00AD2E26">
        <w:rPr>
          <w:rFonts w:asciiTheme="minorHAnsi" w:hAnsiTheme="minorHAnsi" w:cstheme="minorHAnsi"/>
        </w:rPr>
        <w:t>4</w:t>
      </w:r>
      <w:r w:rsidRPr="00AD2E26">
        <w:rPr>
          <w:rFonts w:asciiTheme="minorHAnsi" w:hAnsiTheme="minorHAnsi" w:cstheme="minorHAnsi"/>
        </w:rPr>
        <w:t>%) είναι εγγεγραμμένα στο μητρώο της ΔΥΠΑ  για χρονικό διάστημα μικρότερο των 12 μηνών.</w:t>
      </w:r>
    </w:p>
    <w:p w:rsidR="00DF4F4A" w:rsidRPr="00114F3B" w:rsidRDefault="00DF4F4A" w:rsidP="00DF4F4A">
      <w:pPr>
        <w:pStyle w:val="210"/>
        <w:spacing w:after="0" w:line="240" w:lineRule="auto"/>
        <w:jc w:val="both"/>
        <w:rPr>
          <w:rFonts w:asciiTheme="minorHAnsi" w:hAnsiTheme="minorHAnsi" w:cstheme="minorHAnsi"/>
          <w:color w:val="ED7D31" w:themeColor="accent2"/>
        </w:rPr>
      </w:pPr>
    </w:p>
    <w:p w:rsidR="00DF4F4A" w:rsidRPr="00CF22ED" w:rsidRDefault="00DF4F4A" w:rsidP="00DF4F4A">
      <w:pPr>
        <w:pStyle w:val="210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CF22ED">
        <w:rPr>
          <w:rFonts w:asciiTheme="minorHAnsi" w:hAnsiTheme="minorHAnsi" w:cstheme="minorHAnsi"/>
        </w:rPr>
        <w:t xml:space="preserve">Οι άνδρες ανέρχονται σε </w:t>
      </w:r>
      <w:r w:rsidR="00724232" w:rsidRPr="00CF22ED">
        <w:rPr>
          <w:rFonts w:asciiTheme="minorHAnsi" w:hAnsiTheme="minorHAnsi" w:cstheme="minorHAnsi"/>
        </w:rPr>
        <w:t>2</w:t>
      </w:r>
      <w:r w:rsidR="0058461A" w:rsidRPr="00CF22ED">
        <w:rPr>
          <w:rFonts w:asciiTheme="minorHAnsi" w:hAnsiTheme="minorHAnsi" w:cstheme="minorHAnsi"/>
        </w:rPr>
        <w:t>4</w:t>
      </w:r>
      <w:r w:rsidR="00CF22ED" w:rsidRPr="00CF22ED">
        <w:rPr>
          <w:rFonts w:asciiTheme="minorHAnsi" w:hAnsiTheme="minorHAnsi" w:cstheme="minorHAnsi"/>
        </w:rPr>
        <w:t>7.143</w:t>
      </w:r>
      <w:r w:rsidRPr="00CF22ED">
        <w:rPr>
          <w:rFonts w:asciiTheme="minorHAnsi" w:hAnsiTheme="minorHAnsi" w:cstheme="minorHAnsi"/>
        </w:rPr>
        <w:t xml:space="preserve"> άτομα (ποσοστό 3</w:t>
      </w:r>
      <w:r w:rsidR="00482EBB" w:rsidRPr="00CF22ED">
        <w:rPr>
          <w:rFonts w:asciiTheme="minorHAnsi" w:hAnsiTheme="minorHAnsi" w:cstheme="minorHAnsi"/>
        </w:rPr>
        <w:t>1</w:t>
      </w:r>
      <w:r w:rsidRPr="00CF22ED">
        <w:rPr>
          <w:rFonts w:asciiTheme="minorHAnsi" w:hAnsiTheme="minorHAnsi" w:cstheme="minorHAnsi"/>
        </w:rPr>
        <w:t>,</w:t>
      </w:r>
      <w:r w:rsidR="00CF22ED" w:rsidRPr="00CF22ED">
        <w:rPr>
          <w:rFonts w:asciiTheme="minorHAnsi" w:hAnsiTheme="minorHAnsi" w:cstheme="minorHAnsi"/>
        </w:rPr>
        <w:t>1</w:t>
      </w:r>
      <w:r w:rsidRPr="00CF22ED">
        <w:rPr>
          <w:rFonts w:asciiTheme="minorHAnsi" w:hAnsiTheme="minorHAnsi" w:cstheme="minorHAnsi"/>
        </w:rPr>
        <w:t>%) και οι  γυναίκες ανέρχονται σε</w:t>
      </w:r>
      <w:r w:rsidR="004807B7" w:rsidRPr="00CF22ED">
        <w:rPr>
          <w:rFonts w:asciiTheme="minorHAnsi" w:hAnsiTheme="minorHAnsi" w:cstheme="minorHAnsi"/>
        </w:rPr>
        <w:t xml:space="preserve"> </w:t>
      </w:r>
      <w:r w:rsidR="00482EBB" w:rsidRPr="00CF22ED">
        <w:rPr>
          <w:rFonts w:asciiTheme="minorHAnsi" w:hAnsiTheme="minorHAnsi" w:cstheme="minorHAnsi"/>
        </w:rPr>
        <w:t>5</w:t>
      </w:r>
      <w:r w:rsidR="00CF22ED" w:rsidRPr="00CF22ED">
        <w:rPr>
          <w:rFonts w:asciiTheme="minorHAnsi" w:hAnsiTheme="minorHAnsi" w:cstheme="minorHAnsi"/>
        </w:rPr>
        <w:t>48.445</w:t>
      </w:r>
      <w:r w:rsidRPr="00CF22ED">
        <w:rPr>
          <w:rFonts w:asciiTheme="minorHAnsi" w:hAnsiTheme="minorHAnsi" w:cstheme="minorHAnsi"/>
        </w:rPr>
        <w:t xml:space="preserve"> άτομα (ποσοστό </w:t>
      </w:r>
      <w:r w:rsidR="0031314C" w:rsidRPr="00CF22ED">
        <w:rPr>
          <w:rFonts w:asciiTheme="minorHAnsi" w:hAnsiTheme="minorHAnsi" w:cstheme="minorHAnsi"/>
        </w:rPr>
        <w:t>6</w:t>
      </w:r>
      <w:r w:rsidR="00482EBB" w:rsidRPr="00CF22ED">
        <w:rPr>
          <w:rFonts w:asciiTheme="minorHAnsi" w:hAnsiTheme="minorHAnsi" w:cstheme="minorHAnsi"/>
        </w:rPr>
        <w:t>8</w:t>
      </w:r>
      <w:r w:rsidRPr="00CF22ED">
        <w:rPr>
          <w:rFonts w:asciiTheme="minorHAnsi" w:hAnsiTheme="minorHAnsi" w:cstheme="minorHAnsi"/>
        </w:rPr>
        <w:t>,</w:t>
      </w:r>
      <w:r w:rsidR="00CF22ED" w:rsidRPr="00CF22ED">
        <w:rPr>
          <w:rFonts w:asciiTheme="minorHAnsi" w:hAnsiTheme="minorHAnsi" w:cstheme="minorHAnsi"/>
        </w:rPr>
        <w:t>9</w:t>
      </w:r>
      <w:r w:rsidRPr="00CF22ED">
        <w:rPr>
          <w:rFonts w:asciiTheme="minorHAnsi" w:hAnsiTheme="minorHAnsi" w:cstheme="minorHAnsi"/>
        </w:rPr>
        <w:t>%).</w:t>
      </w:r>
    </w:p>
    <w:p w:rsidR="00DF4F4A" w:rsidRPr="00357631" w:rsidRDefault="00DF4F4A" w:rsidP="00DF4F4A">
      <w:pPr>
        <w:pStyle w:val="210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CF22ED">
        <w:rPr>
          <w:rFonts w:asciiTheme="minorHAnsi" w:hAnsiTheme="minorHAnsi" w:cstheme="minorHAnsi"/>
        </w:rPr>
        <w:t xml:space="preserve">Η ηλικιακή κατηγορία 30-44 ετών συγκεντρώνει τον μεγαλύτερο αριθμό εγγεγραμμένων μεταξύ των ηλικιακών κατηγοριών  ο οποίος ανέρχεται σε </w:t>
      </w:r>
      <w:r w:rsidR="007556F0" w:rsidRPr="00357631">
        <w:rPr>
          <w:rFonts w:asciiTheme="minorHAnsi" w:hAnsiTheme="minorHAnsi" w:cstheme="minorHAnsi"/>
        </w:rPr>
        <w:t>2</w:t>
      </w:r>
      <w:r w:rsidR="00CF22ED" w:rsidRPr="00357631">
        <w:rPr>
          <w:rFonts w:asciiTheme="minorHAnsi" w:hAnsiTheme="minorHAnsi" w:cstheme="minorHAnsi"/>
        </w:rPr>
        <w:t>53.364</w:t>
      </w:r>
      <w:r w:rsidRPr="00357631">
        <w:rPr>
          <w:rFonts w:asciiTheme="minorHAnsi" w:hAnsiTheme="minorHAnsi" w:cstheme="minorHAnsi"/>
        </w:rPr>
        <w:t xml:space="preserve"> άτομα (ποσοστό 3</w:t>
      </w:r>
      <w:r w:rsidR="00A35E6C" w:rsidRPr="00357631">
        <w:rPr>
          <w:rFonts w:asciiTheme="minorHAnsi" w:hAnsiTheme="minorHAnsi" w:cstheme="minorHAnsi"/>
        </w:rPr>
        <w:t>1</w:t>
      </w:r>
      <w:r w:rsidRPr="00357631">
        <w:rPr>
          <w:rFonts w:asciiTheme="minorHAnsi" w:hAnsiTheme="minorHAnsi" w:cstheme="minorHAnsi"/>
        </w:rPr>
        <w:t>,</w:t>
      </w:r>
      <w:r w:rsidR="00CF22ED" w:rsidRPr="00357631">
        <w:rPr>
          <w:rFonts w:asciiTheme="minorHAnsi" w:hAnsiTheme="minorHAnsi" w:cstheme="minorHAnsi"/>
        </w:rPr>
        <w:t>8</w:t>
      </w:r>
      <w:r w:rsidRPr="00357631">
        <w:rPr>
          <w:rFonts w:asciiTheme="minorHAnsi" w:hAnsiTheme="minorHAnsi" w:cstheme="minorHAnsi"/>
        </w:rPr>
        <w:t>%).</w:t>
      </w:r>
    </w:p>
    <w:p w:rsidR="00DF4F4A" w:rsidRPr="00357631" w:rsidRDefault="00DF4F4A" w:rsidP="00DF4F4A">
      <w:pPr>
        <w:pStyle w:val="210"/>
        <w:numPr>
          <w:ilvl w:val="0"/>
          <w:numId w:val="20"/>
        </w:numPr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357631">
        <w:rPr>
          <w:rFonts w:asciiTheme="minorHAnsi" w:hAnsiTheme="minorHAnsi" w:cstheme="minorHAnsi"/>
        </w:rPr>
        <w:t>Το εκπαιδευτικό επίπεδο Δευτεροβάθμιας</w:t>
      </w:r>
      <w:r w:rsidRPr="00357631">
        <w:rPr>
          <w:rStyle w:val="WW-1"/>
          <w:rFonts w:asciiTheme="minorHAnsi" w:hAnsiTheme="minorHAnsi" w:cstheme="minorHAnsi"/>
          <w:bCs/>
          <w:iCs/>
        </w:rPr>
        <w:footnoteReference w:id="1"/>
      </w:r>
      <w:r w:rsidRPr="00357631">
        <w:rPr>
          <w:rFonts w:asciiTheme="minorHAnsi" w:hAnsiTheme="minorHAnsi" w:cstheme="minorHAnsi"/>
        </w:rPr>
        <w:t xml:space="preserve"> εκπαίδευσης συγκεντρώνει τον μεγαλύτερο αριθμό εγγεγραμμένων μεταξύ των εκπαιδευτικών επιπέδων ο οποίος ανέρχεται σε </w:t>
      </w:r>
      <w:r w:rsidR="000F726C" w:rsidRPr="00357631">
        <w:rPr>
          <w:rFonts w:asciiTheme="minorHAnsi" w:hAnsiTheme="minorHAnsi" w:cstheme="minorHAnsi"/>
        </w:rPr>
        <w:t>3</w:t>
      </w:r>
      <w:r w:rsidR="00357631" w:rsidRPr="00357631">
        <w:rPr>
          <w:rFonts w:asciiTheme="minorHAnsi" w:hAnsiTheme="minorHAnsi" w:cstheme="minorHAnsi"/>
        </w:rPr>
        <w:t>59.845</w:t>
      </w:r>
      <w:r w:rsidRPr="00357631">
        <w:rPr>
          <w:rFonts w:asciiTheme="minorHAnsi" w:hAnsiTheme="minorHAnsi" w:cstheme="minorHAnsi"/>
        </w:rPr>
        <w:t xml:space="preserve">  άτομα (ποσοστό 4</w:t>
      </w:r>
      <w:r w:rsidR="00357631" w:rsidRPr="00357631">
        <w:rPr>
          <w:rFonts w:asciiTheme="minorHAnsi" w:hAnsiTheme="minorHAnsi" w:cstheme="minorHAnsi"/>
        </w:rPr>
        <w:t>5</w:t>
      </w:r>
      <w:r w:rsidRPr="00357631">
        <w:rPr>
          <w:rFonts w:asciiTheme="minorHAnsi" w:hAnsiTheme="minorHAnsi" w:cstheme="minorHAnsi"/>
        </w:rPr>
        <w:t>,</w:t>
      </w:r>
      <w:r w:rsidR="00357631" w:rsidRPr="00357631">
        <w:rPr>
          <w:rFonts w:asciiTheme="minorHAnsi" w:hAnsiTheme="minorHAnsi" w:cstheme="minorHAnsi"/>
        </w:rPr>
        <w:t>2</w:t>
      </w:r>
      <w:r w:rsidRPr="00357631">
        <w:rPr>
          <w:rFonts w:asciiTheme="minorHAnsi" w:hAnsiTheme="minorHAnsi" w:cstheme="minorHAnsi"/>
        </w:rPr>
        <w:t>%).</w:t>
      </w:r>
    </w:p>
    <w:p w:rsidR="00DF4F4A" w:rsidRPr="00E244DA" w:rsidRDefault="00DF4F4A" w:rsidP="00DF4F4A">
      <w:pPr>
        <w:pStyle w:val="210"/>
        <w:spacing w:after="0" w:line="240" w:lineRule="auto"/>
        <w:ind w:left="720"/>
        <w:jc w:val="both"/>
        <w:rPr>
          <w:rFonts w:asciiTheme="minorHAnsi" w:hAnsiTheme="minorHAnsi" w:cstheme="minorHAnsi"/>
          <w:bCs/>
          <w:iCs/>
          <w:u w:val="single"/>
        </w:rPr>
      </w:pPr>
    </w:p>
    <w:p w:rsidR="00DF4F4A" w:rsidRPr="00E244DA" w:rsidRDefault="00DF4F4A" w:rsidP="00DF4F4A">
      <w:pPr>
        <w:pStyle w:val="Web3"/>
        <w:spacing w:before="0" w:after="0"/>
        <w:jc w:val="both"/>
        <w:rPr>
          <w:rFonts w:asciiTheme="minorHAnsi" w:hAnsiTheme="minorHAnsi" w:cstheme="minorHAnsi"/>
          <w:bCs/>
          <w:iCs/>
        </w:rPr>
      </w:pPr>
      <w:r w:rsidRPr="00E244DA">
        <w:rPr>
          <w:rFonts w:asciiTheme="minorHAnsi" w:hAnsiTheme="minorHAnsi" w:cstheme="minorHAnsi"/>
          <w:bCs/>
          <w:iCs/>
        </w:rPr>
        <w:t xml:space="preserve">Μεταξύ των Περιφερειών της Χώρας η Περιφέρεια Αττικής και η Περιφέρεια Κεντρικής Μακεδονίας καταγράφουν τον μεγαλύτερο αριθμό εγγεγραμμένων ο οποίος ανέρχεται σε </w:t>
      </w:r>
      <w:r w:rsidR="005871AB" w:rsidRPr="00E244DA">
        <w:rPr>
          <w:rFonts w:asciiTheme="minorHAnsi" w:hAnsiTheme="minorHAnsi" w:cstheme="minorHAnsi"/>
          <w:bCs/>
          <w:iCs/>
        </w:rPr>
        <w:t>2</w:t>
      </w:r>
      <w:r w:rsidR="00E244DA" w:rsidRPr="00E244DA">
        <w:rPr>
          <w:rFonts w:asciiTheme="minorHAnsi" w:hAnsiTheme="minorHAnsi" w:cstheme="minorHAnsi"/>
          <w:bCs/>
          <w:iCs/>
        </w:rPr>
        <w:t>82.275</w:t>
      </w:r>
      <w:r w:rsidRPr="00E244DA">
        <w:rPr>
          <w:rFonts w:asciiTheme="minorHAnsi" w:hAnsiTheme="minorHAnsi" w:cstheme="minorHAnsi"/>
          <w:bCs/>
          <w:iCs/>
        </w:rPr>
        <w:t xml:space="preserve"> άτομα (ποσοστό </w:t>
      </w:r>
      <w:r w:rsidR="0061639D" w:rsidRPr="00E244DA">
        <w:rPr>
          <w:rFonts w:asciiTheme="minorHAnsi" w:hAnsiTheme="minorHAnsi" w:cstheme="minorHAnsi"/>
          <w:bCs/>
          <w:iCs/>
        </w:rPr>
        <w:t>3</w:t>
      </w:r>
      <w:r w:rsidR="00606ACA" w:rsidRPr="00E244DA">
        <w:rPr>
          <w:rFonts w:asciiTheme="minorHAnsi" w:hAnsiTheme="minorHAnsi" w:cstheme="minorHAnsi"/>
          <w:bCs/>
          <w:iCs/>
        </w:rPr>
        <w:t>5</w:t>
      </w:r>
      <w:r w:rsidRPr="00E244DA">
        <w:rPr>
          <w:rFonts w:asciiTheme="minorHAnsi" w:hAnsiTheme="minorHAnsi" w:cstheme="minorHAnsi"/>
          <w:bCs/>
          <w:iCs/>
        </w:rPr>
        <w:t>,</w:t>
      </w:r>
      <w:r w:rsidR="00E244DA" w:rsidRPr="00E244DA">
        <w:rPr>
          <w:rFonts w:asciiTheme="minorHAnsi" w:hAnsiTheme="minorHAnsi" w:cstheme="minorHAnsi"/>
          <w:bCs/>
          <w:iCs/>
        </w:rPr>
        <w:t>5</w:t>
      </w:r>
      <w:r w:rsidRPr="00E244DA">
        <w:rPr>
          <w:rFonts w:asciiTheme="minorHAnsi" w:hAnsiTheme="minorHAnsi" w:cstheme="minorHAnsi"/>
          <w:bCs/>
          <w:iCs/>
        </w:rPr>
        <w:t>%) και 1</w:t>
      </w:r>
      <w:r w:rsidR="00171F02" w:rsidRPr="00E244DA">
        <w:rPr>
          <w:rFonts w:asciiTheme="minorHAnsi" w:hAnsiTheme="minorHAnsi" w:cstheme="minorHAnsi"/>
          <w:bCs/>
          <w:iCs/>
        </w:rPr>
        <w:t>5</w:t>
      </w:r>
      <w:r w:rsidR="00E244DA" w:rsidRPr="00E244DA">
        <w:rPr>
          <w:rFonts w:asciiTheme="minorHAnsi" w:hAnsiTheme="minorHAnsi" w:cstheme="minorHAnsi"/>
          <w:bCs/>
          <w:iCs/>
        </w:rPr>
        <w:t>9.424</w:t>
      </w:r>
      <w:r w:rsidRPr="00E244DA">
        <w:rPr>
          <w:rFonts w:asciiTheme="minorHAnsi" w:hAnsiTheme="minorHAnsi" w:cstheme="minorHAnsi"/>
          <w:bCs/>
          <w:iCs/>
        </w:rPr>
        <w:t xml:space="preserve"> άτομα (ποσοστό </w:t>
      </w:r>
      <w:r w:rsidR="00400DE0" w:rsidRPr="00E244DA">
        <w:rPr>
          <w:rFonts w:asciiTheme="minorHAnsi" w:hAnsiTheme="minorHAnsi" w:cstheme="minorHAnsi"/>
          <w:bCs/>
          <w:iCs/>
        </w:rPr>
        <w:t>20</w:t>
      </w:r>
      <w:r w:rsidRPr="00E244DA">
        <w:rPr>
          <w:rFonts w:asciiTheme="minorHAnsi" w:hAnsiTheme="minorHAnsi" w:cstheme="minorHAnsi"/>
          <w:bCs/>
          <w:iCs/>
        </w:rPr>
        <w:t>,</w:t>
      </w:r>
      <w:r w:rsidR="00E244DA" w:rsidRPr="00E244DA">
        <w:rPr>
          <w:rFonts w:asciiTheme="minorHAnsi" w:hAnsiTheme="minorHAnsi" w:cstheme="minorHAnsi"/>
          <w:bCs/>
          <w:iCs/>
        </w:rPr>
        <w:t>0</w:t>
      </w:r>
      <w:r w:rsidRPr="00E244DA">
        <w:rPr>
          <w:rFonts w:asciiTheme="minorHAnsi" w:hAnsiTheme="minorHAnsi" w:cstheme="minorHAnsi"/>
          <w:bCs/>
          <w:iCs/>
        </w:rPr>
        <w:t>%) αντίστοιχα.</w:t>
      </w:r>
    </w:p>
    <w:p w:rsidR="00EB553A" w:rsidRPr="00C9597A" w:rsidRDefault="00EB553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ED7D31" w:themeColor="accent2"/>
        </w:rPr>
      </w:pPr>
    </w:p>
    <w:p w:rsidR="00DF4F4A" w:rsidRPr="000B090C" w:rsidRDefault="00DF4F4A" w:rsidP="00DF4F4A">
      <w:pPr>
        <w:pStyle w:val="Web3"/>
        <w:spacing w:before="0" w:after="0"/>
        <w:jc w:val="both"/>
        <w:rPr>
          <w:rFonts w:asciiTheme="minorHAnsi" w:hAnsiTheme="minorHAnsi" w:cstheme="minorHAnsi"/>
          <w:color w:val="ED7D31" w:themeColor="accent2"/>
        </w:rPr>
      </w:pPr>
      <w:r w:rsidRPr="00C9572D">
        <w:rPr>
          <w:rFonts w:asciiTheme="minorHAnsi" w:hAnsiTheme="minorHAnsi" w:cstheme="minorHAnsi"/>
          <w:bCs/>
          <w:iCs/>
        </w:rPr>
        <w:t>Το σύνολο των επιδοτούμενων ανέργων</w:t>
      </w:r>
      <w:r w:rsidRPr="00C9572D">
        <w:rPr>
          <w:rStyle w:val="WW-1"/>
          <w:rFonts w:asciiTheme="minorHAnsi" w:hAnsiTheme="minorHAnsi" w:cstheme="minorHAnsi"/>
          <w:bCs/>
          <w:iCs/>
        </w:rPr>
        <w:footnoteReference w:id="2"/>
      </w:r>
      <w:r w:rsidRPr="00C9572D">
        <w:rPr>
          <w:rFonts w:asciiTheme="minorHAnsi" w:hAnsiTheme="minorHAnsi" w:cstheme="minorHAnsi"/>
          <w:bCs/>
          <w:iCs/>
        </w:rPr>
        <w:t xml:space="preserve">, </w:t>
      </w:r>
      <w:r w:rsidRPr="00C9572D">
        <w:rPr>
          <w:rFonts w:asciiTheme="minorHAnsi" w:hAnsiTheme="minorHAnsi" w:cstheme="minorHAnsi"/>
        </w:rPr>
        <w:t xml:space="preserve">για τον μήνα </w:t>
      </w:r>
      <w:r w:rsidR="00312167">
        <w:rPr>
          <w:rFonts w:asciiTheme="minorHAnsi" w:hAnsiTheme="minorHAnsi" w:cstheme="minorHAnsi"/>
        </w:rPr>
        <w:t>Ιού</w:t>
      </w:r>
      <w:r w:rsidR="001555A9">
        <w:rPr>
          <w:rFonts w:asciiTheme="minorHAnsi" w:hAnsiTheme="minorHAnsi" w:cstheme="minorHAnsi"/>
        </w:rPr>
        <w:t>λ</w:t>
      </w:r>
      <w:r w:rsidR="00312167">
        <w:rPr>
          <w:rFonts w:asciiTheme="minorHAnsi" w:hAnsiTheme="minorHAnsi" w:cstheme="minorHAnsi"/>
        </w:rPr>
        <w:t>ιο</w:t>
      </w:r>
      <w:r w:rsidR="004807B7" w:rsidRPr="00C9572D">
        <w:rPr>
          <w:rFonts w:asciiTheme="minorHAnsi" w:hAnsiTheme="minorHAnsi" w:cstheme="minorHAnsi"/>
        </w:rPr>
        <w:t xml:space="preserve"> </w:t>
      </w:r>
      <w:r w:rsidRPr="00C9572D">
        <w:rPr>
          <w:rFonts w:asciiTheme="minorHAnsi" w:hAnsiTheme="minorHAnsi" w:cstheme="minorHAnsi"/>
        </w:rPr>
        <w:t>202</w:t>
      </w:r>
      <w:r w:rsidR="008467EF" w:rsidRPr="00C9572D">
        <w:rPr>
          <w:rFonts w:asciiTheme="minorHAnsi" w:hAnsiTheme="minorHAnsi" w:cstheme="minorHAnsi"/>
        </w:rPr>
        <w:t>5</w:t>
      </w:r>
      <w:r w:rsidRPr="00C9572D">
        <w:rPr>
          <w:rFonts w:asciiTheme="minorHAnsi" w:hAnsiTheme="minorHAnsi" w:cstheme="minorHAnsi"/>
        </w:rPr>
        <w:t xml:space="preserve">, </w:t>
      </w:r>
      <w:r w:rsidRPr="00C9572D">
        <w:rPr>
          <w:rFonts w:asciiTheme="minorHAnsi" w:hAnsiTheme="minorHAnsi" w:cstheme="minorHAnsi"/>
          <w:bCs/>
          <w:iCs/>
        </w:rPr>
        <w:t>(αφορά τον αριθμό των δικαιούχων που πληρώθηκαν εντός του αντίστοιχου μήνα)</w:t>
      </w:r>
      <w:r w:rsidR="008A3C57" w:rsidRPr="00C9572D">
        <w:rPr>
          <w:rFonts w:asciiTheme="minorHAnsi" w:hAnsiTheme="minorHAnsi" w:cstheme="minorHAnsi"/>
          <w:bCs/>
          <w:iCs/>
        </w:rPr>
        <w:t xml:space="preserve"> </w:t>
      </w:r>
      <w:r w:rsidRPr="00C9572D">
        <w:rPr>
          <w:rFonts w:asciiTheme="minorHAnsi" w:hAnsiTheme="minorHAnsi" w:cstheme="minorHAnsi"/>
        </w:rPr>
        <w:t xml:space="preserve">ανέρχεται </w:t>
      </w:r>
      <w:r w:rsidRPr="00C97131">
        <w:rPr>
          <w:rFonts w:asciiTheme="minorHAnsi" w:hAnsiTheme="minorHAnsi" w:cstheme="minorHAnsi"/>
        </w:rPr>
        <w:lastRenderedPageBreak/>
        <w:t xml:space="preserve">σε </w:t>
      </w:r>
      <w:r w:rsidR="001555A9">
        <w:rPr>
          <w:rFonts w:asciiTheme="minorHAnsi" w:hAnsiTheme="minorHAnsi" w:cstheme="minorHAnsi"/>
        </w:rPr>
        <w:t>110.948</w:t>
      </w:r>
      <w:r w:rsidR="00EA4501">
        <w:rPr>
          <w:rFonts w:asciiTheme="minorHAnsi" w:hAnsiTheme="minorHAnsi" w:cstheme="minorHAnsi"/>
        </w:rPr>
        <w:t xml:space="preserve"> </w:t>
      </w:r>
      <w:r w:rsidRPr="00C97131">
        <w:rPr>
          <w:rFonts w:asciiTheme="minorHAnsi" w:hAnsiTheme="minorHAnsi" w:cstheme="minorHAnsi"/>
        </w:rPr>
        <w:t xml:space="preserve"> άτομα, από τα οποία οι </w:t>
      </w:r>
      <w:r w:rsidR="001555A9">
        <w:rPr>
          <w:rFonts w:asciiTheme="minorHAnsi" w:hAnsiTheme="minorHAnsi" w:cstheme="minorHAnsi"/>
        </w:rPr>
        <w:t>104.211</w:t>
      </w:r>
      <w:r w:rsidRPr="00C97131">
        <w:rPr>
          <w:rFonts w:asciiTheme="minorHAnsi" w:hAnsiTheme="minorHAnsi" w:cstheme="minorHAnsi"/>
        </w:rPr>
        <w:t xml:space="preserve">  (ποσοστό </w:t>
      </w:r>
      <w:r w:rsidR="00520B46">
        <w:rPr>
          <w:rFonts w:asciiTheme="minorHAnsi" w:hAnsiTheme="minorHAnsi" w:cstheme="minorHAnsi"/>
        </w:rPr>
        <w:t>9</w:t>
      </w:r>
      <w:r w:rsidR="002F2EF9" w:rsidRPr="002F2EF9">
        <w:rPr>
          <w:rFonts w:asciiTheme="minorHAnsi" w:hAnsiTheme="minorHAnsi" w:cstheme="minorHAnsi"/>
        </w:rPr>
        <w:t>3</w:t>
      </w:r>
      <w:r w:rsidRPr="00C97131">
        <w:rPr>
          <w:rFonts w:asciiTheme="minorHAnsi" w:hAnsiTheme="minorHAnsi" w:cstheme="minorHAnsi"/>
        </w:rPr>
        <w:t>,</w:t>
      </w:r>
      <w:r w:rsidR="002F2EF9" w:rsidRPr="002F2EF9">
        <w:rPr>
          <w:rFonts w:asciiTheme="minorHAnsi" w:hAnsiTheme="minorHAnsi" w:cstheme="minorHAnsi"/>
        </w:rPr>
        <w:t>9</w:t>
      </w:r>
      <w:r w:rsidRPr="00C97131">
        <w:rPr>
          <w:rFonts w:asciiTheme="minorHAnsi" w:hAnsiTheme="minorHAnsi" w:cstheme="minorHAnsi"/>
        </w:rPr>
        <w:t xml:space="preserve">%) είναι κοινοί άνεργοι και λοιπές κατηγορίες επιδοτούμενων ανέργων και οι </w:t>
      </w:r>
      <w:r w:rsidR="001555A9">
        <w:rPr>
          <w:rFonts w:asciiTheme="minorHAnsi" w:hAnsiTheme="minorHAnsi" w:cstheme="minorHAnsi"/>
        </w:rPr>
        <w:t>6.737</w:t>
      </w:r>
      <w:r w:rsidRPr="00C97131">
        <w:rPr>
          <w:rFonts w:asciiTheme="minorHAnsi" w:hAnsiTheme="minorHAnsi" w:cstheme="minorHAnsi"/>
        </w:rPr>
        <w:t xml:space="preserve"> (ποσοστό </w:t>
      </w:r>
      <w:r w:rsidR="001555A9">
        <w:rPr>
          <w:rFonts w:asciiTheme="minorHAnsi" w:hAnsiTheme="minorHAnsi" w:cstheme="minorHAnsi"/>
        </w:rPr>
        <w:t>6</w:t>
      </w:r>
      <w:r w:rsidRPr="00C97131">
        <w:rPr>
          <w:rFonts w:asciiTheme="minorHAnsi" w:hAnsiTheme="minorHAnsi" w:cstheme="minorHAnsi"/>
        </w:rPr>
        <w:t>,</w:t>
      </w:r>
      <w:r w:rsidR="001555A9">
        <w:rPr>
          <w:rFonts w:asciiTheme="minorHAnsi" w:hAnsiTheme="minorHAnsi" w:cstheme="minorHAnsi"/>
        </w:rPr>
        <w:t>1</w:t>
      </w:r>
      <w:r w:rsidRPr="00C97131">
        <w:rPr>
          <w:rFonts w:asciiTheme="minorHAnsi" w:hAnsiTheme="minorHAnsi" w:cstheme="minorHAnsi"/>
        </w:rPr>
        <w:t xml:space="preserve">%) είναι εποχικοί τουριστικών  επαγγελμάτων. Οι άνδρες ανέρχονται σε </w:t>
      </w:r>
      <w:r w:rsidR="0094759B">
        <w:rPr>
          <w:rFonts w:asciiTheme="minorHAnsi" w:hAnsiTheme="minorHAnsi" w:cstheme="minorHAnsi"/>
        </w:rPr>
        <w:t>4</w:t>
      </w:r>
      <w:r w:rsidR="00BD4F0D">
        <w:rPr>
          <w:rFonts w:asciiTheme="minorHAnsi" w:hAnsiTheme="minorHAnsi" w:cstheme="minorHAnsi"/>
        </w:rPr>
        <w:t>2.287</w:t>
      </w:r>
      <w:r w:rsidR="00C97131" w:rsidRPr="00C97131">
        <w:rPr>
          <w:rFonts w:asciiTheme="minorHAnsi" w:hAnsiTheme="minorHAnsi" w:cstheme="minorHAnsi"/>
        </w:rPr>
        <w:t xml:space="preserve"> </w:t>
      </w:r>
      <w:r w:rsidRPr="00C97131">
        <w:rPr>
          <w:rFonts w:asciiTheme="minorHAnsi" w:hAnsiTheme="minorHAnsi" w:cstheme="minorHAnsi"/>
        </w:rPr>
        <w:t xml:space="preserve">(ποσοστό </w:t>
      </w:r>
      <w:r w:rsidR="00BD4F0D">
        <w:rPr>
          <w:rFonts w:asciiTheme="minorHAnsi" w:hAnsiTheme="minorHAnsi" w:cstheme="minorHAnsi"/>
        </w:rPr>
        <w:t>38</w:t>
      </w:r>
      <w:r w:rsidRPr="00C97131">
        <w:rPr>
          <w:rFonts w:asciiTheme="minorHAnsi" w:hAnsiTheme="minorHAnsi" w:cstheme="minorHAnsi"/>
        </w:rPr>
        <w:t>,</w:t>
      </w:r>
      <w:r w:rsidR="00BD4F0D">
        <w:rPr>
          <w:rFonts w:asciiTheme="minorHAnsi" w:hAnsiTheme="minorHAnsi" w:cstheme="minorHAnsi"/>
        </w:rPr>
        <w:t>1</w:t>
      </w:r>
      <w:r w:rsidRPr="00C97131">
        <w:rPr>
          <w:rFonts w:asciiTheme="minorHAnsi" w:hAnsiTheme="minorHAnsi" w:cstheme="minorHAnsi"/>
        </w:rPr>
        <w:t xml:space="preserve">%)  και οι γυναίκες σε </w:t>
      </w:r>
      <w:r w:rsidR="00BD4F0D">
        <w:rPr>
          <w:rFonts w:asciiTheme="minorHAnsi" w:hAnsiTheme="minorHAnsi" w:cstheme="minorHAnsi"/>
        </w:rPr>
        <w:t>68.661</w:t>
      </w:r>
      <w:r w:rsidRPr="00C97131">
        <w:rPr>
          <w:rFonts w:asciiTheme="minorHAnsi" w:hAnsiTheme="minorHAnsi" w:cstheme="minorHAnsi"/>
        </w:rPr>
        <w:t xml:space="preserve"> (ποσοστό </w:t>
      </w:r>
      <w:r w:rsidR="00BD4F0D">
        <w:rPr>
          <w:rFonts w:asciiTheme="minorHAnsi" w:hAnsiTheme="minorHAnsi" w:cstheme="minorHAnsi"/>
        </w:rPr>
        <w:t>61</w:t>
      </w:r>
      <w:r w:rsidRPr="00C97131">
        <w:rPr>
          <w:rFonts w:asciiTheme="minorHAnsi" w:hAnsiTheme="minorHAnsi" w:cstheme="minorHAnsi"/>
        </w:rPr>
        <w:t>,</w:t>
      </w:r>
      <w:r w:rsidR="00BD4F0D">
        <w:rPr>
          <w:rFonts w:asciiTheme="minorHAnsi" w:hAnsiTheme="minorHAnsi" w:cstheme="minorHAnsi"/>
        </w:rPr>
        <w:t>9</w:t>
      </w:r>
      <w:r w:rsidRPr="00C97131">
        <w:rPr>
          <w:rFonts w:asciiTheme="minorHAnsi" w:hAnsiTheme="minorHAnsi" w:cstheme="minorHAnsi"/>
        </w:rPr>
        <w:t>%).</w:t>
      </w:r>
    </w:p>
    <w:p w:rsidR="00DF4F4A" w:rsidRPr="003B2552" w:rsidRDefault="00DF4F4A" w:rsidP="00DF4F4A">
      <w:pPr>
        <w:pStyle w:val="a4"/>
        <w:tabs>
          <w:tab w:val="clear" w:pos="4153"/>
          <w:tab w:val="clear" w:pos="8306"/>
        </w:tabs>
        <w:spacing w:before="120" w:after="120"/>
        <w:jc w:val="both"/>
        <w:rPr>
          <w:rFonts w:asciiTheme="minorHAnsi" w:hAnsiTheme="minorHAnsi" w:cstheme="minorHAnsi"/>
        </w:rPr>
      </w:pPr>
      <w:r w:rsidRPr="003B2552">
        <w:rPr>
          <w:rFonts w:asciiTheme="minorHAnsi" w:hAnsiTheme="minorHAnsi" w:cstheme="minorHAnsi"/>
        </w:rPr>
        <w:t xml:space="preserve">Από το σύνολο των επιδοτούμενων ανέργων </w:t>
      </w:r>
      <w:r w:rsidR="009F71F0">
        <w:rPr>
          <w:rFonts w:asciiTheme="minorHAnsi" w:hAnsiTheme="minorHAnsi" w:cstheme="minorHAnsi"/>
        </w:rPr>
        <w:t>94.984</w:t>
      </w:r>
      <w:r w:rsidRPr="003B2552">
        <w:rPr>
          <w:rFonts w:asciiTheme="minorHAnsi" w:hAnsiTheme="minorHAnsi" w:cstheme="minorHAnsi"/>
        </w:rPr>
        <w:t xml:space="preserve">  (ποσοστό </w:t>
      </w:r>
      <w:r w:rsidR="003C2FDC">
        <w:rPr>
          <w:rFonts w:asciiTheme="minorHAnsi" w:hAnsiTheme="minorHAnsi" w:cstheme="minorHAnsi"/>
        </w:rPr>
        <w:t>8</w:t>
      </w:r>
      <w:r w:rsidR="009F71F0">
        <w:rPr>
          <w:rFonts w:asciiTheme="minorHAnsi" w:hAnsiTheme="minorHAnsi" w:cstheme="minorHAnsi"/>
        </w:rPr>
        <w:t>5</w:t>
      </w:r>
      <w:r w:rsidRPr="003B2552">
        <w:rPr>
          <w:rFonts w:asciiTheme="minorHAnsi" w:hAnsiTheme="minorHAnsi" w:cstheme="minorHAnsi"/>
        </w:rPr>
        <w:t>,</w:t>
      </w:r>
      <w:r w:rsidR="009F71F0">
        <w:rPr>
          <w:rFonts w:asciiTheme="minorHAnsi" w:hAnsiTheme="minorHAnsi" w:cstheme="minorHAnsi"/>
        </w:rPr>
        <w:t>6</w:t>
      </w:r>
      <w:r w:rsidRPr="003B2552">
        <w:rPr>
          <w:rFonts w:asciiTheme="minorHAnsi" w:hAnsiTheme="minorHAnsi" w:cstheme="minorHAnsi"/>
        </w:rPr>
        <w:t xml:space="preserve">%) είναι κοινοί, </w:t>
      </w:r>
      <w:r w:rsidR="003C2FDC">
        <w:rPr>
          <w:rFonts w:asciiTheme="minorHAnsi" w:hAnsiTheme="minorHAnsi" w:cstheme="minorHAnsi"/>
        </w:rPr>
        <w:t>1.</w:t>
      </w:r>
      <w:r w:rsidR="009F71F0">
        <w:rPr>
          <w:rFonts w:asciiTheme="minorHAnsi" w:hAnsiTheme="minorHAnsi" w:cstheme="minorHAnsi"/>
        </w:rPr>
        <w:t>734</w:t>
      </w:r>
      <w:r w:rsidRPr="003B2552">
        <w:rPr>
          <w:rFonts w:asciiTheme="minorHAnsi" w:hAnsiTheme="minorHAnsi" w:cstheme="minorHAnsi"/>
        </w:rPr>
        <w:t xml:space="preserve"> (ποσοστό </w:t>
      </w:r>
      <w:r w:rsidR="009F71F0">
        <w:rPr>
          <w:rFonts w:asciiTheme="minorHAnsi" w:hAnsiTheme="minorHAnsi" w:cstheme="minorHAnsi"/>
        </w:rPr>
        <w:t>1</w:t>
      </w:r>
      <w:r w:rsidRPr="003B2552">
        <w:rPr>
          <w:rFonts w:asciiTheme="minorHAnsi" w:hAnsiTheme="minorHAnsi" w:cstheme="minorHAnsi"/>
        </w:rPr>
        <w:t>,</w:t>
      </w:r>
      <w:r w:rsidR="009F71F0">
        <w:rPr>
          <w:rFonts w:asciiTheme="minorHAnsi" w:hAnsiTheme="minorHAnsi" w:cstheme="minorHAnsi"/>
        </w:rPr>
        <w:t>6</w:t>
      </w:r>
      <w:r w:rsidRPr="003B2552">
        <w:rPr>
          <w:rFonts w:asciiTheme="minorHAnsi" w:hAnsiTheme="minorHAnsi" w:cstheme="minorHAnsi"/>
        </w:rPr>
        <w:t xml:space="preserve">%) είναι οικοδόμοι, </w:t>
      </w:r>
      <w:r w:rsidR="009F71F0">
        <w:rPr>
          <w:rFonts w:asciiTheme="minorHAnsi" w:hAnsiTheme="minorHAnsi" w:cstheme="minorHAnsi"/>
        </w:rPr>
        <w:t>6.737</w:t>
      </w:r>
      <w:r w:rsidRPr="003B2552">
        <w:rPr>
          <w:rFonts w:asciiTheme="minorHAnsi" w:hAnsiTheme="minorHAnsi" w:cstheme="minorHAnsi"/>
        </w:rPr>
        <w:t xml:space="preserve"> (ποσοστό </w:t>
      </w:r>
      <w:r w:rsidR="009F71F0">
        <w:rPr>
          <w:rFonts w:asciiTheme="minorHAnsi" w:hAnsiTheme="minorHAnsi" w:cstheme="minorHAnsi"/>
        </w:rPr>
        <w:t>6</w:t>
      </w:r>
      <w:r w:rsidRPr="003B2552">
        <w:rPr>
          <w:rFonts w:asciiTheme="minorHAnsi" w:hAnsiTheme="minorHAnsi" w:cstheme="minorHAnsi"/>
        </w:rPr>
        <w:t>,</w:t>
      </w:r>
      <w:r w:rsidR="009F71F0">
        <w:rPr>
          <w:rFonts w:asciiTheme="minorHAnsi" w:hAnsiTheme="minorHAnsi" w:cstheme="minorHAnsi"/>
        </w:rPr>
        <w:t>1</w:t>
      </w:r>
      <w:r w:rsidRPr="003B2552">
        <w:rPr>
          <w:rFonts w:asciiTheme="minorHAnsi" w:hAnsiTheme="minorHAnsi" w:cstheme="minorHAnsi"/>
        </w:rPr>
        <w:t xml:space="preserve">%) είναι εποχικοί τουριστικών επαγγελμάτων, </w:t>
      </w:r>
      <w:r w:rsidR="009F71F0">
        <w:rPr>
          <w:rFonts w:asciiTheme="minorHAnsi" w:hAnsiTheme="minorHAnsi" w:cstheme="minorHAnsi"/>
        </w:rPr>
        <w:t>950</w:t>
      </w:r>
      <w:r w:rsidRPr="003B2552">
        <w:rPr>
          <w:rFonts w:asciiTheme="minorHAnsi" w:hAnsiTheme="minorHAnsi" w:cstheme="minorHAnsi"/>
        </w:rPr>
        <w:t xml:space="preserve"> (ποσοστό </w:t>
      </w:r>
      <w:r w:rsidR="003C2FDC">
        <w:rPr>
          <w:rFonts w:asciiTheme="minorHAnsi" w:hAnsiTheme="minorHAnsi" w:cstheme="minorHAnsi"/>
        </w:rPr>
        <w:t>0</w:t>
      </w:r>
      <w:r w:rsidRPr="003B2552">
        <w:rPr>
          <w:rFonts w:asciiTheme="minorHAnsi" w:hAnsiTheme="minorHAnsi" w:cstheme="minorHAnsi"/>
        </w:rPr>
        <w:t>,</w:t>
      </w:r>
      <w:r w:rsidR="003C2FDC">
        <w:rPr>
          <w:rFonts w:asciiTheme="minorHAnsi" w:hAnsiTheme="minorHAnsi" w:cstheme="minorHAnsi"/>
        </w:rPr>
        <w:t>9</w:t>
      </w:r>
      <w:r w:rsidRPr="003B2552">
        <w:rPr>
          <w:rFonts w:asciiTheme="minorHAnsi" w:hAnsiTheme="minorHAnsi" w:cstheme="minorHAnsi"/>
        </w:rPr>
        <w:t xml:space="preserve">%) είναι εποχικοί λοιποί (αγροτικά), </w:t>
      </w:r>
      <w:r w:rsidR="009F71F0">
        <w:rPr>
          <w:rFonts w:asciiTheme="minorHAnsi" w:hAnsiTheme="minorHAnsi" w:cstheme="minorHAnsi"/>
        </w:rPr>
        <w:t>6.486</w:t>
      </w:r>
      <w:r w:rsidRPr="003B2552">
        <w:rPr>
          <w:rFonts w:asciiTheme="minorHAnsi" w:hAnsiTheme="minorHAnsi" w:cstheme="minorHAnsi"/>
        </w:rPr>
        <w:t xml:space="preserve">  (ποσοστό </w:t>
      </w:r>
      <w:r w:rsidR="009F71F0">
        <w:rPr>
          <w:rFonts w:asciiTheme="minorHAnsi" w:hAnsiTheme="minorHAnsi" w:cstheme="minorHAnsi"/>
        </w:rPr>
        <w:t>5</w:t>
      </w:r>
      <w:r w:rsidRPr="003B2552">
        <w:rPr>
          <w:rFonts w:asciiTheme="minorHAnsi" w:hAnsiTheme="minorHAnsi" w:cstheme="minorHAnsi"/>
        </w:rPr>
        <w:t>,</w:t>
      </w:r>
      <w:r w:rsidR="009F71F0">
        <w:rPr>
          <w:rFonts w:asciiTheme="minorHAnsi" w:hAnsiTheme="minorHAnsi" w:cstheme="minorHAnsi"/>
        </w:rPr>
        <w:t>8</w:t>
      </w:r>
      <w:r w:rsidRPr="003B2552">
        <w:rPr>
          <w:rFonts w:asciiTheme="minorHAnsi" w:hAnsiTheme="minorHAnsi" w:cstheme="minorHAnsi"/>
        </w:rPr>
        <w:t xml:space="preserve">%) είναι εκπαιδευτικοί  και </w:t>
      </w:r>
      <w:r w:rsidR="003C2FDC">
        <w:rPr>
          <w:rFonts w:asciiTheme="minorHAnsi" w:hAnsiTheme="minorHAnsi" w:cstheme="minorHAnsi"/>
        </w:rPr>
        <w:t>5</w:t>
      </w:r>
      <w:r w:rsidR="009F71F0">
        <w:rPr>
          <w:rFonts w:asciiTheme="minorHAnsi" w:hAnsiTheme="minorHAnsi" w:cstheme="minorHAnsi"/>
        </w:rPr>
        <w:t>7</w:t>
      </w:r>
      <w:r w:rsidRPr="003B2552">
        <w:rPr>
          <w:rFonts w:asciiTheme="minorHAnsi" w:hAnsiTheme="minorHAnsi" w:cstheme="minorHAnsi"/>
        </w:rPr>
        <w:t xml:space="preserve"> (ποσοστό 0,</w:t>
      </w:r>
      <w:r w:rsidR="00855537" w:rsidRPr="001C4625">
        <w:rPr>
          <w:rFonts w:asciiTheme="minorHAnsi" w:hAnsiTheme="minorHAnsi" w:cstheme="minorHAnsi"/>
        </w:rPr>
        <w:t>1</w:t>
      </w:r>
      <w:r w:rsidRPr="003B2552">
        <w:rPr>
          <w:rFonts w:asciiTheme="minorHAnsi" w:hAnsiTheme="minorHAnsi" w:cstheme="minorHAnsi"/>
        </w:rPr>
        <w:t xml:space="preserve">%) είναι λοιποί.   </w:t>
      </w:r>
    </w:p>
    <w:p w:rsidR="00DF4F4A" w:rsidRPr="0090376A" w:rsidRDefault="00DF4F4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ED7D31" w:themeColor="accent2"/>
        </w:rPr>
      </w:pPr>
    </w:p>
    <w:p w:rsidR="00DF4F4A" w:rsidRDefault="00DF4F4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:rsidR="00DF4F4A" w:rsidRDefault="00DF4F4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:rsidR="00DF4F4A" w:rsidRDefault="00DF4F4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:rsidR="00DF4F4A" w:rsidRDefault="00DF4F4A" w:rsidP="00DF4F4A">
      <w:pPr>
        <w:pStyle w:val="210"/>
        <w:shd w:val="clear" w:color="auto" w:fill="EEECE1"/>
        <w:spacing w:after="0" w:line="240" w:lineRule="auto"/>
        <w:jc w:val="center"/>
      </w:pPr>
      <w:r>
        <w:rPr>
          <w:rFonts w:ascii="Verdana" w:hAnsi="Verdana" w:cs="Verdana"/>
          <w:bCs/>
          <w:iCs/>
        </w:rPr>
        <w:t>Β.  ΒΑΣΙΚΑ ΧΑΡΑΚΤΗΡΙΣΤΙΚΑ ΕΓΓΕΓΡΑΜΜΕΝΩΝ</w:t>
      </w:r>
    </w:p>
    <w:p w:rsidR="00DF4F4A" w:rsidRPr="00E00973" w:rsidRDefault="00DF4F4A" w:rsidP="00DF4F4A">
      <w:pPr>
        <w:pStyle w:val="Web3"/>
        <w:spacing w:before="0" w:after="0"/>
        <w:jc w:val="both"/>
        <w:rPr>
          <w:rFonts w:ascii="Verdana" w:hAnsi="Verdana" w:cs="Verdana"/>
          <w:bCs/>
          <w:iCs/>
          <w:color w:val="70AD47" w:themeColor="accent6"/>
        </w:rPr>
      </w:pPr>
    </w:p>
    <w:p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t>ΔΙΑΓΡΑΜΜΑ 1: ΣΥΝΟΛΟ ΕΓΓΕΓΡΑΜΜΕΝΩΝ ΚΑΤΑ ΦΥΛΟ ΚΑΙ ΔΙΑΡΚΕΙΑ ΑΝΕΡΓΙΑΣ</w:t>
      </w:r>
    </w:p>
    <w:p w:rsidR="004D6461" w:rsidRDefault="004D6461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</w:p>
    <w:p w:rsidR="004D6461" w:rsidRDefault="004D6461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</w:p>
    <w:p w:rsidR="00711999" w:rsidRPr="00035E91" w:rsidRDefault="00286E9F" w:rsidP="000E2311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</w:rPr>
      </w:pPr>
      <w:r>
        <w:rPr>
          <w:rFonts w:ascii="Verdana" w:hAnsi="Verdana" w:cs="Verdana"/>
          <w:bCs/>
          <w:iCs/>
          <w:noProof/>
          <w:color w:val="000000" w:themeColor="text1"/>
        </w:rPr>
        <w:drawing>
          <wp:inline distT="0" distB="0" distL="0" distR="0" wp14:anchorId="01BDD851">
            <wp:extent cx="2419486" cy="2143125"/>
            <wp:effectExtent l="0" t="0" r="0" b="0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733" cy="2153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Verdana" w:hAnsi="Verdana" w:cs="Verdana"/>
          <w:bCs/>
          <w:iCs/>
          <w:noProof/>
          <w:color w:val="000000" w:themeColor="text1"/>
        </w:rPr>
        <w:drawing>
          <wp:inline distT="0" distB="0" distL="0" distR="0" wp14:anchorId="0EB18C13">
            <wp:extent cx="2419350" cy="2035614"/>
            <wp:effectExtent l="0" t="0" r="0" b="3175"/>
            <wp:docPr id="14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678" cy="20417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Default="00DF4F4A" w:rsidP="00293952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Pr="00341917" w:rsidRDefault="00DF4F4A" w:rsidP="00CB2141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Pr="00071F54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70AD47" w:themeColor="accent6"/>
          <w:sz w:val="20"/>
          <w:szCs w:val="20"/>
          <w:u w:val="single"/>
        </w:rPr>
      </w:pPr>
    </w:p>
    <w:p w:rsidR="00DF4F4A" w:rsidRPr="00F2769F" w:rsidRDefault="00DF4F4A" w:rsidP="00DF4F4A">
      <w:pPr>
        <w:pStyle w:val="210"/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  <w:r w:rsidRPr="00F2769F">
        <w:rPr>
          <w:rFonts w:ascii="Verdana" w:hAnsi="Verdana" w:cs="Verdana"/>
          <w:bCs/>
          <w:iCs/>
          <w:sz w:val="20"/>
          <w:szCs w:val="20"/>
        </w:rPr>
        <w:t>Στον πίνακα 1 παρουσιάζονται  τα στατιστικά στοιχεία εγγεγραμμένης ανεργίας όπως καταγράφονται για τον</w:t>
      </w:r>
      <w:r w:rsidR="000B3BF1">
        <w:rPr>
          <w:rFonts w:ascii="Verdana" w:hAnsi="Verdana" w:cs="Verdana"/>
          <w:bCs/>
          <w:iCs/>
          <w:sz w:val="20"/>
          <w:szCs w:val="20"/>
        </w:rPr>
        <w:t xml:space="preserve"> Ιού</w:t>
      </w:r>
      <w:r w:rsidR="00307862">
        <w:rPr>
          <w:rFonts w:ascii="Verdana" w:hAnsi="Verdana" w:cs="Verdana"/>
          <w:bCs/>
          <w:iCs/>
          <w:sz w:val="20"/>
          <w:szCs w:val="20"/>
        </w:rPr>
        <w:t>λ</w:t>
      </w:r>
      <w:r w:rsidR="000B3BF1">
        <w:rPr>
          <w:rFonts w:ascii="Verdana" w:hAnsi="Verdana" w:cs="Verdana"/>
          <w:bCs/>
          <w:iCs/>
          <w:sz w:val="20"/>
          <w:szCs w:val="20"/>
        </w:rPr>
        <w:t>ιο</w:t>
      </w:r>
      <w:r w:rsidR="006F7577" w:rsidRPr="00F2769F">
        <w:rPr>
          <w:rFonts w:asciiTheme="minorHAnsi" w:hAnsiTheme="minorHAnsi" w:cstheme="minorHAnsi"/>
        </w:rPr>
        <w:t xml:space="preserve"> </w:t>
      </w:r>
      <w:r w:rsidRPr="00F2769F">
        <w:rPr>
          <w:rFonts w:ascii="Verdana" w:hAnsi="Verdana" w:cs="Verdana"/>
          <w:bCs/>
          <w:iCs/>
          <w:sz w:val="20"/>
          <w:szCs w:val="20"/>
        </w:rPr>
        <w:t>202</w:t>
      </w:r>
      <w:r w:rsidR="00F0033D" w:rsidRPr="00F2769F">
        <w:rPr>
          <w:rFonts w:ascii="Verdana" w:hAnsi="Verdana" w:cs="Verdana"/>
          <w:bCs/>
          <w:iCs/>
          <w:sz w:val="20"/>
          <w:szCs w:val="20"/>
        </w:rPr>
        <w:t>5</w:t>
      </w:r>
      <w:r w:rsidRPr="00F2769F">
        <w:rPr>
          <w:rFonts w:ascii="Verdana" w:hAnsi="Verdana" w:cs="Verdana"/>
          <w:bCs/>
          <w:iCs/>
          <w:sz w:val="20"/>
          <w:szCs w:val="20"/>
        </w:rPr>
        <w:t xml:space="preserve"> κατά </w:t>
      </w:r>
      <w:r w:rsidRPr="00F2769F">
        <w:rPr>
          <w:rFonts w:asciiTheme="minorHAnsi" w:hAnsiTheme="minorHAnsi" w:cstheme="minorHAnsi"/>
        </w:rPr>
        <w:t xml:space="preserve"> Φύλο, Ηλικιακή κατηγορία, Εκπαιδευτικό επίπεδο, Υπηκοότητα και Περιφέρεια και η ποσοστιαία κατανομή τους στο σύνολο της Χώρας.</w:t>
      </w:r>
    </w:p>
    <w:p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4D6D28" w:rsidRDefault="004D6D28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746C3F" w:rsidRDefault="00746C3F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6E1307" w:rsidRDefault="006E1307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6E1307" w:rsidRDefault="006E1307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Default="00DF4F4A" w:rsidP="00DF4F4A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  <w:r w:rsidRPr="008C140B"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  <w:lastRenderedPageBreak/>
        <w:t>ΠΙΝΑΚΑΣ 1: ΣΥΝΟΛΟ ΕΓΓΕΓΡΑΜΜΕΝΩΝ ΚΑΙ ΕΠΙΔΟΤΟΥΜΕΝΩΝ ΚΑΤΑ ΦΥΛΟ, ΗΛΙΚΙΑΚΗ ΚΑΤΗΓΟΡΙΑ, ΕΚΠΑΙΔΕΥΤΙΚΟ ΕΠΙΠΕΔΟ,  ΥΠΗΚΟΟΤΗΤΑ ΚΑΙ ΠΕΡΙΦΕΡΕΙΑ</w:t>
      </w:r>
    </w:p>
    <w:p w:rsidR="006E4194" w:rsidRDefault="006E4194" w:rsidP="00DF4F4A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</w:p>
    <w:p w:rsidR="00DB081C" w:rsidRDefault="005D06DC" w:rsidP="00DF4F4A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  <w:r w:rsidRPr="005D06DC">
        <w:rPr>
          <w:noProof/>
        </w:rPr>
        <w:drawing>
          <wp:inline distT="0" distB="0" distL="0" distR="0">
            <wp:extent cx="5473505" cy="5934075"/>
            <wp:effectExtent l="0" t="0" r="0" b="0"/>
            <wp:docPr id="21" name="Εικόνα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936" cy="593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BE4" w:rsidRDefault="003F0BE4" w:rsidP="00DF4F4A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</w:p>
    <w:p w:rsidR="00DF4F4A" w:rsidRDefault="00DF4F4A" w:rsidP="00DF4F4A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</w:p>
    <w:p w:rsidR="00DF4F4A" w:rsidRDefault="00DF4F4A" w:rsidP="00DF4F4A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</w:p>
    <w:p w:rsidR="00D2601E" w:rsidRDefault="00D2601E" w:rsidP="00DF4F4A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</w:p>
    <w:p w:rsidR="00047BCB" w:rsidRPr="008C140B" w:rsidRDefault="00047BCB" w:rsidP="00DF4F4A">
      <w:pPr>
        <w:pStyle w:val="210"/>
        <w:spacing w:after="0" w:line="240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  <w:sz w:val="20"/>
          <w:szCs w:val="20"/>
          <w:u w:val="single"/>
        </w:rPr>
      </w:pPr>
    </w:p>
    <w:p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3F1ECC" w:rsidRDefault="003F1ECC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763FDF" w:rsidRDefault="00763FDF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763FDF" w:rsidRDefault="00763FDF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F658EA" w:rsidRDefault="00F658E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Pr="008C140B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lastRenderedPageBreak/>
        <w:t>ΔΙΑΓΡΑΜΜΑ 2: ΣΥΝΟΛΟ ΕΓΓΕΓΡΑΜΜΕΝΩΝ ΚΑΤΑ ΠΕΡΙΦΕΡΕΙΑ, ΗΛΙΚΙΑΚΗ ΚΑΤΗΓΟΡΙΑ, ΕΚΠΑΙΔΕΥΤΙΚΟ ΕΠΙΠΕΔΟ, ΚΑΙ ΥΠΗΚΟΟΤΗΤΑ</w:t>
      </w:r>
    </w:p>
    <w:p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B52CD9" w:rsidRDefault="006E7320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6E7320">
        <w:rPr>
          <w:rFonts w:ascii="Verdana" w:hAnsi="Verdana" w:cs="Verdana"/>
          <w:bCs/>
          <w:iCs/>
          <w:noProof/>
          <w:color w:val="000000" w:themeColor="text1"/>
          <w:sz w:val="20"/>
          <w:szCs w:val="20"/>
        </w:rPr>
        <w:drawing>
          <wp:inline distT="0" distB="0" distL="0" distR="0" wp14:anchorId="7CCB586A">
            <wp:extent cx="3505099" cy="2018665"/>
            <wp:effectExtent l="0" t="0" r="635" b="635"/>
            <wp:docPr id="18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147" cy="2058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192A" w:rsidRDefault="006E7320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6E7320">
        <w:rPr>
          <w:rFonts w:ascii="Verdana" w:hAnsi="Verdana" w:cs="Verdana"/>
          <w:bCs/>
          <w:iCs/>
          <w:noProof/>
          <w:color w:val="000000" w:themeColor="text1"/>
          <w:sz w:val="20"/>
          <w:szCs w:val="20"/>
        </w:rPr>
        <w:drawing>
          <wp:inline distT="0" distB="0" distL="0" distR="0" wp14:anchorId="7B9CD648">
            <wp:extent cx="3388995" cy="1695450"/>
            <wp:effectExtent l="0" t="0" r="1905" b="0"/>
            <wp:docPr id="17" name="Εικόνα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79" cy="17116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7320" w:rsidRDefault="006E7320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6E7320">
        <w:rPr>
          <w:rFonts w:ascii="Verdana" w:hAnsi="Verdana" w:cs="Verdana"/>
          <w:bCs/>
          <w:iCs/>
          <w:noProof/>
          <w:color w:val="000000" w:themeColor="text1"/>
          <w:sz w:val="20"/>
          <w:szCs w:val="20"/>
        </w:rPr>
        <w:drawing>
          <wp:inline distT="0" distB="0" distL="0" distR="0" wp14:anchorId="4263A0FA">
            <wp:extent cx="3341686" cy="1895475"/>
            <wp:effectExtent l="0" t="0" r="0" b="0"/>
            <wp:docPr id="22" name="Εικόνα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597" cy="19141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7320" w:rsidRDefault="006E7320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6E7320">
        <w:rPr>
          <w:rFonts w:ascii="Verdana" w:hAnsi="Verdana" w:cs="Verdana"/>
          <w:bCs/>
          <w:iCs/>
          <w:noProof/>
          <w:color w:val="000000" w:themeColor="text1"/>
          <w:sz w:val="20"/>
          <w:szCs w:val="20"/>
        </w:rPr>
        <w:drawing>
          <wp:inline distT="0" distB="0" distL="0" distR="0" wp14:anchorId="12E74C14">
            <wp:extent cx="3152140" cy="1552575"/>
            <wp:effectExtent l="0" t="0" r="0" b="9525"/>
            <wp:docPr id="23" name="Εικόνα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945" cy="15574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192A" w:rsidRDefault="00B8192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B8192A" w:rsidRDefault="00B8192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Pr="00FD61FA" w:rsidRDefault="00DF4F4A" w:rsidP="00DF4F4A">
      <w:pPr>
        <w:pStyle w:val="210"/>
        <w:spacing w:after="0" w:line="240" w:lineRule="auto"/>
        <w:jc w:val="both"/>
        <w:rPr>
          <w:rFonts w:ascii="Verdana" w:hAnsi="Verdana" w:cs="Verdana"/>
          <w:bCs/>
          <w:iCs/>
          <w:sz w:val="20"/>
          <w:szCs w:val="20"/>
        </w:rPr>
      </w:pPr>
      <w:r w:rsidRPr="00FD61FA">
        <w:rPr>
          <w:rFonts w:ascii="Verdana" w:hAnsi="Verdana" w:cs="Verdana"/>
          <w:bCs/>
          <w:iCs/>
          <w:sz w:val="20"/>
          <w:szCs w:val="20"/>
        </w:rPr>
        <w:lastRenderedPageBreak/>
        <w:t xml:space="preserve">Στον πίνακα 2 παρουσιάζονται οι μεταβολές των εγγεγραμμένων και των επιδοτούμενων από τον αντίστοιχο μήνα του προηγούμενου έτους </w:t>
      </w:r>
      <w:r w:rsidR="003B7A56">
        <w:rPr>
          <w:rFonts w:asciiTheme="minorHAnsi" w:hAnsiTheme="minorHAnsi" w:cstheme="minorHAnsi"/>
        </w:rPr>
        <w:t>Ιού</w:t>
      </w:r>
      <w:r w:rsidR="00F26402">
        <w:rPr>
          <w:rFonts w:asciiTheme="minorHAnsi" w:hAnsiTheme="minorHAnsi" w:cstheme="minorHAnsi"/>
        </w:rPr>
        <w:t>λ</w:t>
      </w:r>
      <w:r w:rsidR="003B7A56">
        <w:rPr>
          <w:rFonts w:asciiTheme="minorHAnsi" w:hAnsiTheme="minorHAnsi" w:cstheme="minorHAnsi"/>
        </w:rPr>
        <w:t>ιο</w:t>
      </w:r>
      <w:r w:rsidR="004D6D28" w:rsidRPr="00FD61FA">
        <w:rPr>
          <w:rFonts w:asciiTheme="minorHAnsi" w:hAnsiTheme="minorHAnsi" w:cstheme="minorHAnsi"/>
        </w:rPr>
        <w:t xml:space="preserve"> </w:t>
      </w:r>
      <w:r w:rsidRPr="00FD61FA">
        <w:rPr>
          <w:rFonts w:ascii="Verdana" w:hAnsi="Verdana" w:cs="Verdana"/>
          <w:bCs/>
          <w:iCs/>
          <w:sz w:val="20"/>
          <w:szCs w:val="20"/>
        </w:rPr>
        <w:t>202</w:t>
      </w:r>
      <w:r w:rsidR="003B7A56">
        <w:rPr>
          <w:rFonts w:ascii="Verdana" w:hAnsi="Verdana" w:cs="Verdana"/>
          <w:bCs/>
          <w:iCs/>
          <w:sz w:val="20"/>
          <w:szCs w:val="20"/>
        </w:rPr>
        <w:t>4</w:t>
      </w:r>
      <w:r w:rsidRPr="00FD61FA">
        <w:rPr>
          <w:rFonts w:ascii="Verdana" w:hAnsi="Verdana" w:cs="Verdana"/>
          <w:bCs/>
          <w:iCs/>
          <w:sz w:val="20"/>
          <w:szCs w:val="20"/>
        </w:rPr>
        <w:t xml:space="preserve"> καθώς και από τον προηγούμενο μήνα </w:t>
      </w:r>
      <w:r w:rsidR="00F26402">
        <w:rPr>
          <w:rFonts w:ascii="Verdana" w:hAnsi="Verdana" w:cs="Verdana"/>
          <w:bCs/>
          <w:iCs/>
          <w:sz w:val="20"/>
          <w:szCs w:val="20"/>
        </w:rPr>
        <w:t>Ιούνιο</w:t>
      </w:r>
      <w:r w:rsidRPr="00FD61FA">
        <w:rPr>
          <w:rFonts w:ascii="Verdana" w:hAnsi="Verdana" w:cs="Verdana"/>
          <w:bCs/>
          <w:iCs/>
          <w:sz w:val="20"/>
          <w:szCs w:val="20"/>
        </w:rPr>
        <w:t xml:space="preserve"> 202</w:t>
      </w:r>
      <w:r w:rsidR="00476769">
        <w:rPr>
          <w:rFonts w:ascii="Verdana" w:hAnsi="Verdana" w:cs="Verdana"/>
          <w:bCs/>
          <w:iCs/>
          <w:sz w:val="20"/>
          <w:szCs w:val="20"/>
        </w:rPr>
        <w:t>5</w:t>
      </w:r>
      <w:r w:rsidRPr="00FD61FA">
        <w:rPr>
          <w:rFonts w:ascii="Verdana" w:hAnsi="Verdana" w:cs="Verdana"/>
          <w:bCs/>
          <w:iCs/>
          <w:sz w:val="20"/>
          <w:szCs w:val="20"/>
        </w:rPr>
        <w:t>.</w:t>
      </w:r>
    </w:p>
    <w:p w:rsidR="004D6D28" w:rsidRPr="007C4D17" w:rsidRDefault="004D6D28" w:rsidP="00DF4F4A">
      <w:pPr>
        <w:pStyle w:val="210"/>
        <w:spacing w:after="0" w:line="240" w:lineRule="auto"/>
        <w:jc w:val="both"/>
        <w:rPr>
          <w:rFonts w:asciiTheme="minorHAnsi" w:hAnsiTheme="minorHAnsi" w:cstheme="minorHAnsi"/>
          <w:bCs/>
          <w:iCs/>
          <w:u w:val="single"/>
        </w:rPr>
      </w:pPr>
    </w:p>
    <w:p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Default="00DF4F4A" w:rsidP="00DF4F4A">
      <w:pPr>
        <w:pStyle w:val="210"/>
        <w:shd w:val="clear" w:color="auto" w:fill="EEECE1"/>
        <w:spacing w:after="0" w:line="240" w:lineRule="auto"/>
        <w:jc w:val="center"/>
      </w:pPr>
      <w:r>
        <w:rPr>
          <w:rFonts w:ascii="Verdana" w:hAnsi="Verdana" w:cs="Verdana"/>
          <w:bCs/>
          <w:iCs/>
        </w:rPr>
        <w:t>Γ.  ΜΕΤΑΒΟΛΕΣ</w:t>
      </w:r>
    </w:p>
    <w:p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Pr="008C140B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t>ΠΙΝΑΚΑΣ 2: ΜΕΤΑΒΟΛΕΣ ΕΓΓΕΓΡΑΜΜΕΝΩΝ ΚΑΙ ΕΠΙΔΟΤΟΥΜΕΝΩΝ</w:t>
      </w:r>
    </w:p>
    <w:p w:rsidR="00DF4F4A" w:rsidRDefault="00DF4F4A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E11A17" w:rsidRDefault="0026644C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26644C">
        <w:rPr>
          <w:noProof/>
        </w:rPr>
        <w:drawing>
          <wp:inline distT="0" distB="0" distL="0" distR="0">
            <wp:extent cx="5039360" cy="2205521"/>
            <wp:effectExtent l="0" t="0" r="8890" b="444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360" cy="220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769" w:rsidRDefault="00476769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</w:p>
    <w:p w:rsidR="001235B5" w:rsidRDefault="001235B5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</w:p>
    <w:p w:rsidR="00DF4F4A" w:rsidRDefault="00DF4F4A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  <w:r w:rsidRPr="008C140B"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  <w:t>ΔΙΑΓΡΑΜΜΑ 3: ΠΟΣΟΣΤΙΑΙΕΣ ΜΕΤΑΒΟΛΕΣ ΕΓΓΕΓΡΑΜΜΕΝΩΝ ΚΑΙ ΕΠΙΔΟΤΟΥΜΕΝΩΝ</w:t>
      </w:r>
    </w:p>
    <w:p w:rsidR="00A55DEC" w:rsidRPr="008C140B" w:rsidRDefault="00A55DEC" w:rsidP="00DF4F4A">
      <w:pPr>
        <w:pStyle w:val="210"/>
        <w:spacing w:after="0" w:line="240" w:lineRule="auto"/>
        <w:jc w:val="center"/>
        <w:rPr>
          <w:rFonts w:ascii="Verdana" w:hAnsi="Verdana" w:cs="Verdana"/>
          <w:b/>
          <w:bCs/>
          <w:iCs/>
          <w:color w:val="000000" w:themeColor="text1"/>
          <w:sz w:val="16"/>
          <w:szCs w:val="16"/>
          <w:u w:val="single"/>
        </w:rPr>
      </w:pPr>
    </w:p>
    <w:p w:rsidR="00DF4F4A" w:rsidRDefault="001B0A2D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  <w:r w:rsidRPr="001B0A2D">
        <w:rPr>
          <w:rFonts w:ascii="Verdana" w:hAnsi="Verdana" w:cs="Verdana"/>
          <w:bCs/>
          <w:iCs/>
          <w:noProof/>
          <w:color w:val="000000" w:themeColor="text1"/>
          <w:sz w:val="20"/>
          <w:szCs w:val="20"/>
        </w:rPr>
        <w:drawing>
          <wp:inline distT="0" distB="0" distL="0" distR="0" wp14:anchorId="28FC536F">
            <wp:extent cx="2333625" cy="2007298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22" cy="20209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B60B7" w:rsidRPr="00AB60B7">
        <w:rPr>
          <w:rFonts w:ascii="Verdana" w:hAnsi="Verdana" w:cs="Verdana"/>
          <w:bCs/>
          <w:iCs/>
          <w:noProof/>
          <w:color w:val="000000" w:themeColor="text1"/>
          <w:sz w:val="20"/>
          <w:szCs w:val="20"/>
        </w:rPr>
        <w:drawing>
          <wp:inline distT="0" distB="0" distL="0" distR="0" wp14:anchorId="14271397">
            <wp:extent cx="2548984" cy="1988820"/>
            <wp:effectExtent l="0" t="0" r="3810" b="0"/>
            <wp:docPr id="20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560" cy="2004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555C" w:rsidRDefault="00E4555C" w:rsidP="00DF4F4A">
      <w:pPr>
        <w:pStyle w:val="210"/>
        <w:spacing w:after="0" w:line="240" w:lineRule="auto"/>
        <w:rPr>
          <w:rFonts w:ascii="Verdana" w:hAnsi="Verdana" w:cs="Verdana"/>
          <w:bCs/>
          <w:iCs/>
          <w:color w:val="000000" w:themeColor="text1"/>
          <w:sz w:val="20"/>
          <w:szCs w:val="20"/>
          <w:u w:val="single"/>
        </w:rPr>
      </w:pPr>
    </w:p>
    <w:p w:rsidR="00DF4F4A" w:rsidRPr="005E34A2" w:rsidRDefault="00DF4F4A" w:rsidP="00DF4F4A">
      <w:pPr>
        <w:pStyle w:val="210"/>
        <w:spacing w:after="0" w:line="240" w:lineRule="auto"/>
        <w:jc w:val="both"/>
        <w:rPr>
          <w:rFonts w:ascii="Calibri" w:hAnsi="Calibri" w:cs="Calibri"/>
          <w:bCs/>
          <w:iCs/>
        </w:rPr>
      </w:pPr>
      <w:r w:rsidRPr="005E34A2">
        <w:rPr>
          <w:rFonts w:ascii="Calibri" w:hAnsi="Calibri" w:cs="Calibri"/>
          <w:bCs/>
          <w:iCs/>
        </w:rPr>
        <w:t xml:space="preserve">Το σύνολο των εγγεγραμμένων για τον μήνα </w:t>
      </w:r>
      <w:r w:rsidR="002E0A29">
        <w:rPr>
          <w:rFonts w:asciiTheme="minorHAnsi" w:hAnsiTheme="minorHAnsi" w:cstheme="minorHAnsi"/>
        </w:rPr>
        <w:t>Ιού</w:t>
      </w:r>
      <w:r w:rsidR="002C62B6">
        <w:rPr>
          <w:rFonts w:asciiTheme="minorHAnsi" w:hAnsiTheme="minorHAnsi" w:cstheme="minorHAnsi"/>
        </w:rPr>
        <w:t>λ</w:t>
      </w:r>
      <w:r w:rsidR="002E0A29">
        <w:rPr>
          <w:rFonts w:asciiTheme="minorHAnsi" w:hAnsiTheme="minorHAnsi" w:cstheme="minorHAnsi"/>
        </w:rPr>
        <w:t>ιο</w:t>
      </w:r>
      <w:r w:rsidRPr="005E34A2">
        <w:rPr>
          <w:rFonts w:ascii="Calibri" w:hAnsi="Calibri" w:cs="Calibri"/>
          <w:bCs/>
          <w:iCs/>
        </w:rPr>
        <w:t xml:space="preserve"> 202</w:t>
      </w:r>
      <w:r w:rsidR="00061EB3">
        <w:rPr>
          <w:rFonts w:ascii="Calibri" w:hAnsi="Calibri" w:cs="Calibri"/>
          <w:bCs/>
          <w:iCs/>
        </w:rPr>
        <w:t>5</w:t>
      </w:r>
      <w:r w:rsidRPr="005E34A2">
        <w:rPr>
          <w:rFonts w:ascii="Calibri" w:hAnsi="Calibri" w:cs="Calibri"/>
          <w:bCs/>
          <w:iCs/>
        </w:rPr>
        <w:t xml:space="preserve"> ανήλθε σε </w:t>
      </w:r>
      <w:r w:rsidR="003409C9">
        <w:rPr>
          <w:rFonts w:ascii="Calibri" w:hAnsi="Calibri" w:cs="Calibri"/>
          <w:bCs/>
          <w:iCs/>
        </w:rPr>
        <w:t>7</w:t>
      </w:r>
      <w:r w:rsidR="002C62B6">
        <w:rPr>
          <w:rFonts w:ascii="Calibri" w:hAnsi="Calibri" w:cs="Calibri"/>
          <w:bCs/>
          <w:iCs/>
        </w:rPr>
        <w:t>95.588</w:t>
      </w:r>
      <w:r w:rsidR="003409C9">
        <w:rPr>
          <w:rFonts w:ascii="Calibri" w:hAnsi="Calibri" w:cs="Calibri"/>
          <w:bCs/>
          <w:iCs/>
        </w:rPr>
        <w:t xml:space="preserve"> </w:t>
      </w:r>
      <w:r w:rsidR="00945A12" w:rsidRPr="005E34A2">
        <w:rPr>
          <w:rFonts w:ascii="Calibri" w:hAnsi="Calibri" w:cs="Calibri"/>
          <w:bCs/>
          <w:iCs/>
        </w:rPr>
        <w:t xml:space="preserve"> </w:t>
      </w:r>
      <w:r w:rsidRPr="005E34A2">
        <w:rPr>
          <w:rFonts w:ascii="Calibri" w:hAnsi="Calibri" w:cs="Calibri"/>
          <w:bCs/>
          <w:iCs/>
        </w:rPr>
        <w:t xml:space="preserve">άτομα καταγράφοντας μείωση κατά </w:t>
      </w:r>
      <w:r w:rsidR="00471CE2">
        <w:rPr>
          <w:rFonts w:ascii="Calibri" w:hAnsi="Calibri" w:cs="Calibri"/>
          <w:bCs/>
          <w:iCs/>
        </w:rPr>
        <w:t>-5</w:t>
      </w:r>
      <w:r w:rsidR="002C62B6">
        <w:rPr>
          <w:rFonts w:ascii="Calibri" w:hAnsi="Calibri" w:cs="Calibri"/>
          <w:bCs/>
          <w:iCs/>
        </w:rPr>
        <w:t>3.014</w:t>
      </w:r>
      <w:r w:rsidRPr="005E34A2">
        <w:rPr>
          <w:rFonts w:ascii="Calibri" w:hAnsi="Calibri" w:cs="Calibri"/>
          <w:bCs/>
          <w:iCs/>
        </w:rPr>
        <w:t xml:space="preserve">  άτομα  (-</w:t>
      </w:r>
      <w:r w:rsidR="002C62B6">
        <w:rPr>
          <w:rFonts w:ascii="Calibri" w:hAnsi="Calibri" w:cs="Calibri"/>
          <w:bCs/>
          <w:iCs/>
        </w:rPr>
        <w:t>6</w:t>
      </w:r>
      <w:r w:rsidRPr="005E34A2">
        <w:rPr>
          <w:rFonts w:ascii="Calibri" w:hAnsi="Calibri" w:cs="Calibri"/>
          <w:bCs/>
          <w:iCs/>
        </w:rPr>
        <w:t>,</w:t>
      </w:r>
      <w:r w:rsidR="002E0A29">
        <w:rPr>
          <w:rFonts w:ascii="Calibri" w:hAnsi="Calibri" w:cs="Calibri"/>
          <w:bCs/>
          <w:iCs/>
        </w:rPr>
        <w:t>2</w:t>
      </w:r>
      <w:r w:rsidRPr="005E34A2">
        <w:rPr>
          <w:rFonts w:ascii="Calibri" w:hAnsi="Calibri" w:cs="Calibri"/>
          <w:bCs/>
          <w:iCs/>
        </w:rPr>
        <w:t>%)  σε σχέση με τον αντίστοιχο μήνα του προηγούμενου έτους</w:t>
      </w:r>
      <w:r w:rsidR="00471CE2">
        <w:rPr>
          <w:rFonts w:ascii="Calibri" w:hAnsi="Calibri" w:cs="Calibri"/>
          <w:bCs/>
          <w:iCs/>
        </w:rPr>
        <w:t xml:space="preserve"> </w:t>
      </w:r>
      <w:r w:rsidR="002E0A29">
        <w:rPr>
          <w:rFonts w:ascii="Calibri" w:hAnsi="Calibri" w:cs="Calibri"/>
          <w:bCs/>
          <w:iCs/>
        </w:rPr>
        <w:t>Ιού</w:t>
      </w:r>
      <w:r w:rsidR="002C62B6">
        <w:rPr>
          <w:rFonts w:ascii="Calibri" w:hAnsi="Calibri" w:cs="Calibri"/>
          <w:bCs/>
          <w:iCs/>
        </w:rPr>
        <w:t>λ</w:t>
      </w:r>
      <w:r w:rsidR="002E0A29">
        <w:rPr>
          <w:rFonts w:ascii="Calibri" w:hAnsi="Calibri" w:cs="Calibri"/>
          <w:bCs/>
          <w:iCs/>
        </w:rPr>
        <w:t>ιο</w:t>
      </w:r>
      <w:r w:rsidRPr="005E34A2">
        <w:rPr>
          <w:rFonts w:ascii="Calibri" w:hAnsi="Calibri" w:cs="Calibri"/>
          <w:bCs/>
          <w:iCs/>
        </w:rPr>
        <w:t xml:space="preserve"> 202</w:t>
      </w:r>
      <w:r w:rsidR="00276C49" w:rsidRPr="00276C49">
        <w:rPr>
          <w:rFonts w:ascii="Calibri" w:hAnsi="Calibri" w:cs="Calibri"/>
          <w:bCs/>
          <w:iCs/>
        </w:rPr>
        <w:t>4</w:t>
      </w:r>
      <w:r w:rsidRPr="005E34A2">
        <w:rPr>
          <w:rFonts w:ascii="Calibri" w:hAnsi="Calibri" w:cs="Calibri"/>
          <w:bCs/>
          <w:iCs/>
        </w:rPr>
        <w:t xml:space="preserve">  και </w:t>
      </w:r>
      <w:r w:rsidR="002E0A29">
        <w:rPr>
          <w:rFonts w:ascii="Calibri" w:hAnsi="Calibri" w:cs="Calibri"/>
          <w:bCs/>
          <w:iCs/>
        </w:rPr>
        <w:t>αύξηση</w:t>
      </w:r>
      <w:r w:rsidRPr="005E34A2">
        <w:rPr>
          <w:rFonts w:ascii="Calibri" w:hAnsi="Calibri" w:cs="Calibri"/>
          <w:bCs/>
          <w:iCs/>
        </w:rPr>
        <w:t xml:space="preserve"> κατά</w:t>
      </w:r>
      <w:r w:rsidR="003D04F7">
        <w:rPr>
          <w:rFonts w:ascii="Calibri" w:hAnsi="Calibri" w:cs="Calibri"/>
          <w:bCs/>
          <w:iCs/>
        </w:rPr>
        <w:t xml:space="preserve">    </w:t>
      </w:r>
      <w:r w:rsidR="003409C9">
        <w:rPr>
          <w:rFonts w:ascii="Calibri" w:hAnsi="Calibri" w:cs="Calibri"/>
          <w:bCs/>
          <w:iCs/>
        </w:rPr>
        <w:t xml:space="preserve">      </w:t>
      </w:r>
      <w:r w:rsidR="003D04F7">
        <w:rPr>
          <w:rFonts w:ascii="Calibri" w:hAnsi="Calibri" w:cs="Calibri"/>
          <w:bCs/>
          <w:iCs/>
        </w:rPr>
        <w:t xml:space="preserve">              </w:t>
      </w:r>
      <w:r w:rsidR="006027B3" w:rsidRPr="005E34A2">
        <w:rPr>
          <w:rFonts w:ascii="Calibri" w:hAnsi="Calibri" w:cs="Calibri"/>
          <w:bCs/>
          <w:iCs/>
        </w:rPr>
        <w:t xml:space="preserve"> </w:t>
      </w:r>
      <w:r w:rsidR="002C62B6">
        <w:rPr>
          <w:rFonts w:ascii="Calibri" w:hAnsi="Calibri" w:cs="Calibri"/>
          <w:bCs/>
          <w:iCs/>
        </w:rPr>
        <w:t>41.263</w:t>
      </w:r>
      <w:r w:rsidR="000E0693">
        <w:rPr>
          <w:rFonts w:ascii="Calibri" w:hAnsi="Calibri" w:cs="Calibri"/>
          <w:bCs/>
          <w:iCs/>
        </w:rPr>
        <w:t xml:space="preserve"> </w:t>
      </w:r>
      <w:r w:rsidRPr="005E34A2">
        <w:rPr>
          <w:rFonts w:ascii="Calibri" w:hAnsi="Calibri" w:cs="Calibri"/>
          <w:bCs/>
          <w:iCs/>
        </w:rPr>
        <w:t>άτομα</w:t>
      </w:r>
      <w:r w:rsidR="00471CE2">
        <w:rPr>
          <w:rFonts w:ascii="Calibri" w:hAnsi="Calibri" w:cs="Calibri"/>
          <w:bCs/>
          <w:iCs/>
        </w:rPr>
        <w:t xml:space="preserve"> </w:t>
      </w:r>
      <w:r w:rsidRPr="005E34A2">
        <w:rPr>
          <w:rFonts w:ascii="Calibri" w:hAnsi="Calibri" w:cs="Calibri"/>
          <w:bCs/>
          <w:iCs/>
        </w:rPr>
        <w:t>(</w:t>
      </w:r>
      <w:r w:rsidR="002C62B6">
        <w:rPr>
          <w:rFonts w:ascii="Calibri" w:hAnsi="Calibri" w:cs="Calibri"/>
          <w:bCs/>
          <w:iCs/>
        </w:rPr>
        <w:t>5</w:t>
      </w:r>
      <w:r w:rsidRPr="005E34A2">
        <w:rPr>
          <w:rFonts w:ascii="Calibri" w:hAnsi="Calibri" w:cs="Calibri"/>
          <w:bCs/>
          <w:iCs/>
        </w:rPr>
        <w:t>,</w:t>
      </w:r>
      <w:r w:rsidR="002C62B6">
        <w:rPr>
          <w:rFonts w:ascii="Calibri" w:hAnsi="Calibri" w:cs="Calibri"/>
          <w:bCs/>
          <w:iCs/>
        </w:rPr>
        <w:t>5</w:t>
      </w:r>
      <w:r w:rsidRPr="005E34A2">
        <w:rPr>
          <w:rFonts w:ascii="Calibri" w:hAnsi="Calibri" w:cs="Calibri"/>
          <w:bCs/>
          <w:iCs/>
        </w:rPr>
        <w:t>%)</w:t>
      </w:r>
      <w:r w:rsidR="00D51CD4" w:rsidRPr="005E34A2">
        <w:rPr>
          <w:rFonts w:asciiTheme="minorHAnsi" w:hAnsiTheme="minorHAnsi" w:cstheme="minorHAnsi"/>
          <w:bCs/>
          <w:iCs/>
        </w:rPr>
        <w:t>,</w:t>
      </w:r>
      <w:r w:rsidRPr="005E34A2">
        <w:rPr>
          <w:rFonts w:ascii="Calibri" w:hAnsi="Calibri" w:cs="Calibri"/>
          <w:bCs/>
          <w:iCs/>
        </w:rPr>
        <w:t xml:space="preserve"> σε σχέση με τον προηγούμενο μήνα </w:t>
      </w:r>
      <w:bookmarkStart w:id="2" w:name="_Hlk169080190"/>
      <w:r w:rsidR="00566E91" w:rsidRPr="005E34A2">
        <w:rPr>
          <w:rFonts w:ascii="Calibri" w:hAnsi="Calibri" w:cs="Calibri"/>
          <w:bCs/>
          <w:iCs/>
        </w:rPr>
        <w:t xml:space="preserve"> </w:t>
      </w:r>
      <w:r w:rsidR="002C62B6">
        <w:rPr>
          <w:rFonts w:ascii="Calibri" w:hAnsi="Calibri" w:cs="Calibri"/>
          <w:bCs/>
          <w:iCs/>
        </w:rPr>
        <w:t>Ιούνιο</w:t>
      </w:r>
      <w:r w:rsidRPr="005E34A2">
        <w:rPr>
          <w:rFonts w:ascii="Calibri" w:hAnsi="Calibri" w:cs="Calibri"/>
          <w:bCs/>
          <w:iCs/>
        </w:rPr>
        <w:t xml:space="preserve"> 202</w:t>
      </w:r>
      <w:bookmarkEnd w:id="2"/>
      <w:r w:rsidR="00471CE2">
        <w:rPr>
          <w:rFonts w:ascii="Calibri" w:hAnsi="Calibri" w:cs="Calibri"/>
          <w:bCs/>
          <w:iCs/>
        </w:rPr>
        <w:t>5</w:t>
      </w:r>
      <w:r w:rsidRPr="005E34A2">
        <w:rPr>
          <w:rFonts w:ascii="Calibri" w:hAnsi="Calibri" w:cs="Calibri"/>
          <w:bCs/>
          <w:iCs/>
        </w:rPr>
        <w:t>.</w:t>
      </w:r>
    </w:p>
    <w:p w:rsidR="00DF4F4A" w:rsidRPr="005E34A2" w:rsidRDefault="00DF4F4A" w:rsidP="00DF4F4A">
      <w:pPr>
        <w:pStyle w:val="210"/>
        <w:spacing w:after="0" w:line="240" w:lineRule="auto"/>
        <w:jc w:val="both"/>
        <w:rPr>
          <w:rFonts w:ascii="Calibri" w:hAnsi="Calibri" w:cs="Calibri"/>
          <w:bCs/>
          <w:iCs/>
        </w:rPr>
      </w:pPr>
      <w:r w:rsidRPr="005E34A2">
        <w:rPr>
          <w:rFonts w:ascii="Calibri" w:hAnsi="Calibri" w:cs="Calibri"/>
          <w:bCs/>
          <w:iCs/>
        </w:rPr>
        <w:t xml:space="preserve">Ο αριθμός των επιδοτούμενων για τον μήνα </w:t>
      </w:r>
      <w:r w:rsidR="002E0A29">
        <w:rPr>
          <w:rFonts w:asciiTheme="minorHAnsi" w:hAnsiTheme="minorHAnsi" w:cstheme="minorHAnsi"/>
        </w:rPr>
        <w:t>Ιού</w:t>
      </w:r>
      <w:r w:rsidR="002C62B6">
        <w:rPr>
          <w:rFonts w:asciiTheme="minorHAnsi" w:hAnsiTheme="minorHAnsi" w:cstheme="minorHAnsi"/>
        </w:rPr>
        <w:t>λ</w:t>
      </w:r>
      <w:r w:rsidR="002E0A29">
        <w:rPr>
          <w:rFonts w:asciiTheme="minorHAnsi" w:hAnsiTheme="minorHAnsi" w:cstheme="minorHAnsi"/>
        </w:rPr>
        <w:t>ιο</w:t>
      </w:r>
      <w:r w:rsidR="00E831B8" w:rsidRPr="00E831B8">
        <w:rPr>
          <w:rFonts w:asciiTheme="minorHAnsi" w:hAnsiTheme="minorHAnsi" w:cstheme="minorHAnsi"/>
        </w:rPr>
        <w:t xml:space="preserve"> </w:t>
      </w:r>
      <w:r w:rsidR="00293C30" w:rsidRPr="005E34A2">
        <w:rPr>
          <w:rFonts w:ascii="Calibri" w:hAnsi="Calibri" w:cs="Calibri"/>
          <w:bCs/>
          <w:iCs/>
        </w:rPr>
        <w:t xml:space="preserve"> 202</w:t>
      </w:r>
      <w:r w:rsidR="00293C30">
        <w:rPr>
          <w:rFonts w:ascii="Calibri" w:hAnsi="Calibri" w:cs="Calibri"/>
          <w:bCs/>
          <w:iCs/>
        </w:rPr>
        <w:t>5</w:t>
      </w:r>
      <w:r w:rsidR="00293C30" w:rsidRPr="005E34A2">
        <w:rPr>
          <w:rFonts w:ascii="Calibri" w:hAnsi="Calibri" w:cs="Calibri"/>
          <w:bCs/>
          <w:iCs/>
        </w:rPr>
        <w:t xml:space="preserve"> </w:t>
      </w:r>
      <w:r w:rsidRPr="005E34A2">
        <w:rPr>
          <w:rFonts w:ascii="Calibri" w:hAnsi="Calibri" w:cs="Calibri"/>
          <w:bCs/>
          <w:iCs/>
        </w:rPr>
        <w:t xml:space="preserve">ανήλθε σε </w:t>
      </w:r>
      <w:r w:rsidR="002C62B6">
        <w:rPr>
          <w:rFonts w:ascii="Calibri" w:hAnsi="Calibri" w:cs="Calibri"/>
          <w:bCs/>
          <w:iCs/>
        </w:rPr>
        <w:t>110.948</w:t>
      </w:r>
      <w:r w:rsidR="002E0A29">
        <w:rPr>
          <w:rFonts w:ascii="Calibri" w:hAnsi="Calibri" w:cs="Calibri"/>
          <w:bCs/>
          <w:iCs/>
        </w:rPr>
        <w:t xml:space="preserve"> </w:t>
      </w:r>
      <w:r w:rsidR="0067585E" w:rsidRPr="005E34A2">
        <w:rPr>
          <w:rFonts w:ascii="Calibri" w:hAnsi="Calibri" w:cs="Calibri"/>
          <w:bCs/>
          <w:iCs/>
        </w:rPr>
        <w:t xml:space="preserve"> </w:t>
      </w:r>
      <w:r w:rsidRPr="005E34A2">
        <w:rPr>
          <w:rFonts w:ascii="Calibri" w:hAnsi="Calibri" w:cs="Calibri"/>
          <w:bCs/>
          <w:iCs/>
        </w:rPr>
        <w:t xml:space="preserve">άτομα  καταγράφοντας  </w:t>
      </w:r>
      <w:r w:rsidR="002E0A29">
        <w:rPr>
          <w:rFonts w:ascii="Calibri" w:hAnsi="Calibri" w:cs="Calibri"/>
          <w:bCs/>
          <w:iCs/>
        </w:rPr>
        <w:t>μείωση</w:t>
      </w:r>
      <w:r w:rsidRPr="005E34A2">
        <w:rPr>
          <w:rFonts w:ascii="Calibri" w:hAnsi="Calibri" w:cs="Calibri"/>
          <w:bCs/>
          <w:iCs/>
        </w:rPr>
        <w:t xml:space="preserve">  κατά  </w:t>
      </w:r>
      <w:r w:rsidR="002E0A29">
        <w:rPr>
          <w:rFonts w:ascii="Calibri" w:hAnsi="Calibri" w:cs="Calibri"/>
          <w:bCs/>
          <w:iCs/>
        </w:rPr>
        <w:t>-</w:t>
      </w:r>
      <w:r w:rsidR="002C62B6">
        <w:rPr>
          <w:rFonts w:ascii="Calibri" w:hAnsi="Calibri" w:cs="Calibri"/>
          <w:bCs/>
          <w:iCs/>
        </w:rPr>
        <w:t>2</w:t>
      </w:r>
      <w:r w:rsidR="002E0A29">
        <w:rPr>
          <w:rFonts w:ascii="Calibri" w:hAnsi="Calibri" w:cs="Calibri"/>
          <w:bCs/>
          <w:iCs/>
        </w:rPr>
        <w:t>8.</w:t>
      </w:r>
      <w:r w:rsidR="002C62B6">
        <w:rPr>
          <w:rFonts w:ascii="Calibri" w:hAnsi="Calibri" w:cs="Calibri"/>
          <w:bCs/>
          <w:iCs/>
        </w:rPr>
        <w:t>176</w:t>
      </w:r>
      <w:r w:rsidRPr="005E34A2">
        <w:rPr>
          <w:rFonts w:ascii="Calibri" w:hAnsi="Calibri" w:cs="Calibri"/>
          <w:bCs/>
          <w:iCs/>
        </w:rPr>
        <w:t xml:space="preserve">   άτομα  </w:t>
      </w:r>
      <w:r w:rsidR="00A55775" w:rsidRPr="005E34A2">
        <w:rPr>
          <w:rFonts w:ascii="Calibri" w:hAnsi="Calibri" w:cs="Calibri"/>
          <w:bCs/>
          <w:iCs/>
        </w:rPr>
        <w:t>(</w:t>
      </w:r>
      <w:r w:rsidR="002E0A29">
        <w:rPr>
          <w:rFonts w:ascii="Calibri" w:hAnsi="Calibri" w:cs="Calibri"/>
          <w:bCs/>
          <w:iCs/>
        </w:rPr>
        <w:t>-</w:t>
      </w:r>
      <w:r w:rsidR="002C62B6">
        <w:rPr>
          <w:rFonts w:ascii="Calibri" w:hAnsi="Calibri" w:cs="Calibri"/>
          <w:bCs/>
          <w:iCs/>
        </w:rPr>
        <w:t>20</w:t>
      </w:r>
      <w:r w:rsidRPr="005E34A2">
        <w:rPr>
          <w:rFonts w:ascii="Calibri" w:hAnsi="Calibri" w:cs="Calibri"/>
          <w:bCs/>
          <w:iCs/>
        </w:rPr>
        <w:t>,</w:t>
      </w:r>
      <w:r w:rsidR="002E0A29">
        <w:rPr>
          <w:rFonts w:ascii="Calibri" w:hAnsi="Calibri" w:cs="Calibri"/>
          <w:bCs/>
          <w:iCs/>
        </w:rPr>
        <w:t>3</w:t>
      </w:r>
      <w:r w:rsidRPr="005E34A2">
        <w:rPr>
          <w:rFonts w:ascii="Calibri" w:hAnsi="Calibri" w:cs="Calibri"/>
          <w:bCs/>
          <w:iCs/>
        </w:rPr>
        <w:t>%)  σε σχέση με τον αντίστοιχο μήνα του προηγούμενου έτους</w:t>
      </w:r>
      <w:r w:rsidR="000E0693">
        <w:rPr>
          <w:rFonts w:ascii="Calibri" w:hAnsi="Calibri" w:cs="Calibri"/>
          <w:bCs/>
          <w:iCs/>
        </w:rPr>
        <w:t xml:space="preserve"> </w:t>
      </w:r>
      <w:r w:rsidR="002E0A29">
        <w:rPr>
          <w:rFonts w:ascii="Calibri" w:hAnsi="Calibri" w:cs="Calibri"/>
          <w:bCs/>
          <w:iCs/>
        </w:rPr>
        <w:t>Ιού</w:t>
      </w:r>
      <w:r w:rsidR="002C62B6">
        <w:rPr>
          <w:rFonts w:ascii="Calibri" w:hAnsi="Calibri" w:cs="Calibri"/>
          <w:bCs/>
          <w:iCs/>
        </w:rPr>
        <w:t>λ</w:t>
      </w:r>
      <w:r w:rsidR="002E0A29">
        <w:rPr>
          <w:rFonts w:ascii="Calibri" w:hAnsi="Calibri" w:cs="Calibri"/>
          <w:bCs/>
          <w:iCs/>
        </w:rPr>
        <w:t>ιο</w:t>
      </w:r>
      <w:r w:rsidR="00724D9A" w:rsidRPr="005E34A2">
        <w:rPr>
          <w:rFonts w:ascii="Calibri" w:hAnsi="Calibri" w:cs="Calibri"/>
          <w:bCs/>
          <w:iCs/>
        </w:rPr>
        <w:t xml:space="preserve"> 202</w:t>
      </w:r>
      <w:r w:rsidR="00061EB3">
        <w:rPr>
          <w:rFonts w:ascii="Calibri" w:hAnsi="Calibri" w:cs="Calibri"/>
          <w:bCs/>
          <w:iCs/>
        </w:rPr>
        <w:t>4</w:t>
      </w:r>
      <w:r w:rsidR="00724D9A" w:rsidRPr="005E34A2">
        <w:rPr>
          <w:rFonts w:ascii="Calibri" w:hAnsi="Calibri" w:cs="Calibri"/>
          <w:bCs/>
          <w:iCs/>
        </w:rPr>
        <w:t xml:space="preserve">  </w:t>
      </w:r>
      <w:r w:rsidRPr="005E34A2">
        <w:rPr>
          <w:rFonts w:ascii="Calibri" w:hAnsi="Calibri" w:cs="Calibri"/>
          <w:bCs/>
          <w:iCs/>
        </w:rPr>
        <w:t xml:space="preserve">και </w:t>
      </w:r>
      <w:r w:rsidR="002C62B6">
        <w:rPr>
          <w:rFonts w:ascii="Calibri" w:hAnsi="Calibri" w:cs="Calibri"/>
          <w:bCs/>
          <w:iCs/>
        </w:rPr>
        <w:t>αύξηση</w:t>
      </w:r>
      <w:r w:rsidR="00281448" w:rsidRPr="005E34A2">
        <w:rPr>
          <w:rFonts w:ascii="Calibri" w:hAnsi="Calibri" w:cs="Calibri"/>
          <w:bCs/>
          <w:iCs/>
        </w:rPr>
        <w:t xml:space="preserve"> </w:t>
      </w:r>
      <w:r w:rsidRPr="005E34A2">
        <w:rPr>
          <w:rFonts w:ascii="Calibri" w:hAnsi="Calibri" w:cs="Calibri"/>
          <w:bCs/>
          <w:iCs/>
        </w:rPr>
        <w:t>κατά</w:t>
      </w:r>
      <w:r w:rsidR="006B2708" w:rsidRPr="005E34A2">
        <w:rPr>
          <w:rFonts w:ascii="Calibri" w:hAnsi="Calibri" w:cs="Calibri"/>
          <w:bCs/>
          <w:iCs/>
        </w:rPr>
        <w:t xml:space="preserve">  </w:t>
      </w:r>
      <w:r w:rsidR="002C62B6">
        <w:rPr>
          <w:rFonts w:ascii="Calibri" w:hAnsi="Calibri" w:cs="Calibri"/>
          <w:bCs/>
          <w:iCs/>
        </w:rPr>
        <w:t>14.312</w:t>
      </w:r>
      <w:r w:rsidRPr="005E34A2">
        <w:rPr>
          <w:rFonts w:ascii="Calibri" w:hAnsi="Calibri" w:cs="Calibri"/>
          <w:bCs/>
          <w:iCs/>
        </w:rPr>
        <w:t xml:space="preserve">  άτομα</w:t>
      </w:r>
      <w:r w:rsidR="002E0A29">
        <w:rPr>
          <w:rFonts w:ascii="Calibri" w:hAnsi="Calibri" w:cs="Calibri"/>
          <w:bCs/>
          <w:iCs/>
        </w:rPr>
        <w:t xml:space="preserve"> </w:t>
      </w:r>
      <w:r w:rsidRPr="005E34A2">
        <w:rPr>
          <w:rFonts w:ascii="Calibri" w:hAnsi="Calibri" w:cs="Calibri"/>
          <w:bCs/>
          <w:iCs/>
        </w:rPr>
        <w:t>(</w:t>
      </w:r>
      <w:r w:rsidR="002C62B6">
        <w:rPr>
          <w:rFonts w:ascii="Calibri" w:hAnsi="Calibri" w:cs="Calibri"/>
          <w:bCs/>
          <w:iCs/>
        </w:rPr>
        <w:t>14</w:t>
      </w:r>
      <w:r w:rsidRPr="005E34A2">
        <w:rPr>
          <w:rFonts w:ascii="Calibri" w:hAnsi="Calibri" w:cs="Calibri"/>
          <w:bCs/>
          <w:iCs/>
        </w:rPr>
        <w:t>,</w:t>
      </w:r>
      <w:r w:rsidR="002C62B6">
        <w:rPr>
          <w:rFonts w:ascii="Calibri" w:hAnsi="Calibri" w:cs="Calibri"/>
          <w:bCs/>
          <w:iCs/>
        </w:rPr>
        <w:t>8</w:t>
      </w:r>
      <w:r w:rsidRPr="005E34A2">
        <w:rPr>
          <w:rFonts w:ascii="Calibri" w:hAnsi="Calibri" w:cs="Calibri"/>
          <w:bCs/>
          <w:iCs/>
        </w:rPr>
        <w:t xml:space="preserve">%)  σε σχέση με τον προηγούμενο μήνα </w:t>
      </w:r>
      <w:r w:rsidR="002C62B6">
        <w:rPr>
          <w:rFonts w:ascii="Calibri" w:hAnsi="Calibri" w:cs="Calibri"/>
          <w:bCs/>
          <w:iCs/>
        </w:rPr>
        <w:t>Ιούνιο</w:t>
      </w:r>
      <w:r w:rsidR="00724D9A" w:rsidRPr="005E34A2">
        <w:rPr>
          <w:rFonts w:ascii="Calibri" w:hAnsi="Calibri" w:cs="Calibri"/>
          <w:bCs/>
          <w:iCs/>
        </w:rPr>
        <w:t xml:space="preserve"> 202</w:t>
      </w:r>
      <w:r w:rsidR="00006345">
        <w:rPr>
          <w:rFonts w:ascii="Calibri" w:hAnsi="Calibri" w:cs="Calibri"/>
          <w:bCs/>
          <w:iCs/>
        </w:rPr>
        <w:t>5</w:t>
      </w:r>
      <w:r w:rsidRPr="005E34A2">
        <w:rPr>
          <w:rFonts w:ascii="Calibri" w:hAnsi="Calibri" w:cs="Calibri"/>
          <w:bCs/>
          <w:iCs/>
        </w:rPr>
        <w:t>.</w:t>
      </w:r>
    </w:p>
    <w:p w:rsidR="006A6391" w:rsidRPr="006A6391" w:rsidRDefault="00DF4F4A" w:rsidP="006A6391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D00FF">
        <w:rPr>
          <w:rFonts w:asciiTheme="minorHAnsi" w:hAnsiTheme="minorHAnsi" w:cstheme="minorHAnsi"/>
        </w:rPr>
        <w:lastRenderedPageBreak/>
        <w:t xml:space="preserve">Για περισσότερο αναλυτικά στατιστικά στοιχεία στο σύνολο της χώρας και σε επίπεδο Περιφέρειας καθώς και συνοπτικές εκθέσεις εγγεγραμμένης ανεργίας, βλ. </w:t>
      </w:r>
      <w:hyperlink r:id="rId23" w:history="1">
        <w:r w:rsidR="006A6391" w:rsidRPr="006A6391">
          <w:rPr>
            <w:rFonts w:asciiTheme="minorHAnsi" w:eastAsiaTheme="minorHAnsi" w:hAnsiTheme="minorHAnsi" w:cstheme="minorBidi"/>
            <w:color w:val="0563C1" w:themeColor="hyperlink"/>
            <w:sz w:val="22"/>
            <w:szCs w:val="22"/>
            <w:u w:val="single"/>
            <w:lang w:eastAsia="en-US"/>
          </w:rPr>
          <w:t>https://www.dypa.gov.gr/statistika</w:t>
        </w:r>
      </w:hyperlink>
    </w:p>
    <w:p w:rsidR="00DF4F4A" w:rsidRPr="00FD00FF" w:rsidRDefault="00DF4F4A" w:rsidP="00DF4F4A">
      <w:pPr>
        <w:spacing w:before="120" w:after="120"/>
        <w:rPr>
          <w:rFonts w:asciiTheme="minorHAnsi" w:hAnsiTheme="minorHAnsi" w:cstheme="minorHAnsi"/>
        </w:rPr>
      </w:pPr>
    </w:p>
    <w:p w:rsidR="00DF4F4A" w:rsidRDefault="00DF4F4A" w:rsidP="00DF4F4A">
      <w:pPr>
        <w:pStyle w:val="Web3"/>
        <w:spacing w:before="0" w:after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720830" w:rsidRDefault="00720830" w:rsidP="00720830">
      <w:pPr>
        <w:pStyle w:val="Web3"/>
        <w:spacing w:before="0" w:after="0"/>
        <w:rPr>
          <w:rFonts w:ascii="Arial" w:hAnsi="Arial" w:cs="Arial"/>
          <w:b/>
          <w:color w:val="000000"/>
          <w:sz w:val="22"/>
          <w:szCs w:val="22"/>
        </w:rPr>
      </w:pPr>
    </w:p>
    <w:p w:rsidR="007D2EF6" w:rsidRPr="00EF21FC" w:rsidRDefault="007D2EF6" w:rsidP="005108E7">
      <w:pPr>
        <w:pStyle w:val="Web3"/>
        <w:spacing w:before="0" w:after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sectPr w:rsidR="007D2EF6" w:rsidRPr="00EF21FC" w:rsidSect="00AA4F79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 w:code="9"/>
      <w:pgMar w:top="2268" w:right="1985" w:bottom="1701" w:left="1985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3953" w:rsidRDefault="00963953">
      <w:r>
        <w:separator/>
      </w:r>
    </w:p>
  </w:endnote>
  <w:endnote w:type="continuationSeparator" w:id="0">
    <w:p w:rsidR="00963953" w:rsidRDefault="00963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7788" w:rsidRDefault="00946A0E" w:rsidP="006D22C6">
    <w:pPr>
      <w:pStyle w:val="a4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467788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67788" w:rsidRDefault="00467788" w:rsidP="00467788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BDB" w:rsidRPr="00417B17" w:rsidRDefault="00344BDB" w:rsidP="00703991">
    <w:pPr>
      <w:pStyle w:val="a4"/>
      <w:rPr>
        <w:lang w:val="en-US"/>
      </w:rPr>
    </w:pPr>
  </w:p>
  <w:p w:rsidR="00391BDD" w:rsidRPr="005371FC" w:rsidRDefault="00CD2E31" w:rsidP="00386E1C">
    <w:pPr>
      <w:pStyle w:val="a4"/>
      <w:tabs>
        <w:tab w:val="clear" w:pos="8306"/>
        <w:tab w:val="left" w:pos="4095"/>
        <w:tab w:val="left" w:pos="4153"/>
      </w:tabs>
      <w:ind w:right="360" w:firstLine="2160"/>
      <w:rPr>
        <w:rFonts w:ascii="Tahoma" w:hAnsi="Tahoma" w:cs="Cambria"/>
      </w:rPr>
    </w:pPr>
    <w:r>
      <w:rPr>
        <w:rFonts w:ascii="Tahoma" w:hAnsi="Tahoma" w:cs="Cambria"/>
        <w:noProof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1252075</wp:posOffset>
          </wp:positionH>
          <wp:positionV relativeFrom="page">
            <wp:posOffset>9725025</wp:posOffset>
          </wp:positionV>
          <wp:extent cx="2621915" cy="604520"/>
          <wp:effectExtent l="0" t="0" r="6985" b="5080"/>
          <wp:wrapTight wrapText="bothSides">
            <wp:wrapPolygon edited="0">
              <wp:start x="0" y="0"/>
              <wp:lineTo x="0" y="21101"/>
              <wp:lineTo x="21501" y="21101"/>
              <wp:lineTo x="21501" y="0"/>
              <wp:lineTo x="0" y="0"/>
            </wp:wrapPolygon>
          </wp:wrapTight>
          <wp:docPr id="8" name="Εικόνα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dypa gia deltiio typou_3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915" cy="604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41C6C">
      <w:rPr>
        <w:rFonts w:ascii="Tahoma" w:hAnsi="Tahoma" w:cs="Cambria"/>
      </w:rPr>
      <w:tab/>
    </w:r>
    <w:r w:rsidR="00386E1C">
      <w:rPr>
        <w:rFonts w:ascii="Tahoma" w:hAnsi="Tahoma" w:cs="Cambria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7528" w:rsidRDefault="008D752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3953" w:rsidRDefault="00963953">
      <w:r>
        <w:separator/>
      </w:r>
    </w:p>
  </w:footnote>
  <w:footnote w:type="continuationSeparator" w:id="0">
    <w:p w:rsidR="00963953" w:rsidRDefault="00963953">
      <w:r>
        <w:continuationSeparator/>
      </w:r>
    </w:p>
  </w:footnote>
  <w:footnote w:id="1">
    <w:p w:rsidR="00DF4F4A" w:rsidRPr="002C7546" w:rsidRDefault="00DF4F4A" w:rsidP="00DF4F4A">
      <w:pPr>
        <w:pStyle w:val="a4"/>
        <w:tabs>
          <w:tab w:val="left" w:pos="72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C7546">
        <w:rPr>
          <w:rStyle w:val="af1"/>
          <w:rFonts w:asciiTheme="minorHAnsi" w:hAnsiTheme="minorHAnsi" w:cstheme="minorHAnsi"/>
          <w:sz w:val="20"/>
          <w:szCs w:val="20"/>
        </w:rPr>
        <w:footnoteRef/>
      </w:r>
      <w:r>
        <w:rPr>
          <w:rFonts w:asciiTheme="minorHAnsi" w:hAnsiTheme="minorHAnsi" w:cstheme="minorHAnsi"/>
          <w:sz w:val="20"/>
          <w:szCs w:val="20"/>
        </w:rPr>
        <w:t xml:space="preserve">Στην Δευτεροβάθμια εκπαίδευση συμπεριλαμβάνεται και η </w:t>
      </w:r>
      <w:proofErr w:type="spellStart"/>
      <w:r>
        <w:rPr>
          <w:rFonts w:asciiTheme="minorHAnsi" w:hAnsiTheme="minorHAnsi" w:cstheme="minorHAnsi"/>
          <w:sz w:val="20"/>
          <w:szCs w:val="20"/>
        </w:rPr>
        <w:t>Μεταδευτεροβάθμια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εκπαίδευση.</w:t>
      </w:r>
    </w:p>
    <w:p w:rsidR="00DF4F4A" w:rsidRDefault="00DF4F4A" w:rsidP="00DF4F4A">
      <w:pPr>
        <w:pStyle w:val="a8"/>
        <w:rPr>
          <w:rFonts w:ascii="Verdana" w:hAnsi="Verdana" w:cs="Verdana"/>
        </w:rPr>
      </w:pPr>
    </w:p>
  </w:footnote>
  <w:footnote w:id="2">
    <w:p w:rsidR="00DF4F4A" w:rsidRPr="002C7546" w:rsidRDefault="00DF4F4A" w:rsidP="00DF4F4A">
      <w:pPr>
        <w:pStyle w:val="a4"/>
        <w:tabs>
          <w:tab w:val="left" w:pos="72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2C7546">
        <w:rPr>
          <w:rStyle w:val="af1"/>
          <w:rFonts w:asciiTheme="minorHAnsi" w:hAnsiTheme="minorHAnsi" w:cstheme="minorHAnsi"/>
          <w:sz w:val="20"/>
          <w:szCs w:val="20"/>
        </w:rPr>
        <w:footnoteRef/>
      </w:r>
      <w:r w:rsidRPr="002C7546">
        <w:rPr>
          <w:rFonts w:asciiTheme="minorHAnsi" w:hAnsiTheme="minorHAnsi" w:cstheme="minorHAnsi"/>
          <w:sz w:val="20"/>
          <w:szCs w:val="20"/>
        </w:rPr>
        <w:t>Σύμφωνα με την ισχύουσα διοικητική διαδικασία, η πρώτη πληρωμή γίνεται 37 ημέρες μετά την εγγραφή του δικαιούχου επιδόματος ανεργίας.</w:t>
      </w:r>
    </w:p>
    <w:p w:rsidR="00DF4F4A" w:rsidRDefault="00DF4F4A" w:rsidP="00DF4F4A">
      <w:pPr>
        <w:pStyle w:val="a8"/>
        <w:rPr>
          <w:rFonts w:ascii="Verdana" w:hAnsi="Verdana" w:cs="Verdana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3E8" w:rsidRDefault="00963953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1" o:spid="_x0000_s2050" type="#_x0000_t75" alt="" style="position:absolute;margin-left:0;margin-top:0;width:595.2pt;height:842.25pt;z-index:-25165414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rma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3E8" w:rsidRDefault="0012034A">
    <w:pPr>
      <w:pStyle w:val="a5"/>
    </w:pPr>
    <w:r w:rsidRPr="00966284">
      <w:rPr>
        <w:noProof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360045</wp:posOffset>
          </wp:positionV>
          <wp:extent cx="1440000" cy="486000"/>
          <wp:effectExtent l="0" t="0" r="8255" b="9525"/>
          <wp:wrapNone/>
          <wp:docPr id="13" name="Γραφικό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Γραφικό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48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1057A">
      <w:rPr>
        <w:noProof/>
      </w:rPr>
      <w:drawing>
        <wp:anchor distT="0" distB="0" distL="114300" distR="114300" simplePos="0" relativeHeight="251660287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-458772</wp:posOffset>
          </wp:positionV>
          <wp:extent cx="7562562" cy="10707672"/>
          <wp:effectExtent l="0" t="0" r="635" b="0"/>
          <wp:wrapNone/>
          <wp:docPr id="3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562" cy="10707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3E8" w:rsidRDefault="00963953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0" o:spid="_x0000_s2049" type="#_x0000_t75" alt="" style="position:absolute;margin-left:0;margin-top:0;width:595.2pt;height:842.2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rma-backgroun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A2EFF"/>
    <w:multiLevelType w:val="hybridMultilevel"/>
    <w:tmpl w:val="1504B7D4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A467BE"/>
    <w:multiLevelType w:val="hybridMultilevel"/>
    <w:tmpl w:val="6238794A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CA26B2"/>
    <w:multiLevelType w:val="hybridMultilevel"/>
    <w:tmpl w:val="A824181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E26202"/>
    <w:multiLevelType w:val="hybridMultilevel"/>
    <w:tmpl w:val="585429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E27C9"/>
    <w:multiLevelType w:val="hybridMultilevel"/>
    <w:tmpl w:val="053C27F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BD1653"/>
    <w:multiLevelType w:val="hybridMultilevel"/>
    <w:tmpl w:val="5FB665F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8693B"/>
    <w:multiLevelType w:val="multilevel"/>
    <w:tmpl w:val="7A0E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740908"/>
    <w:multiLevelType w:val="hybridMultilevel"/>
    <w:tmpl w:val="A43C2A1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AD536C4"/>
    <w:multiLevelType w:val="hybridMultilevel"/>
    <w:tmpl w:val="80524BA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07E5393"/>
    <w:multiLevelType w:val="hybridMultilevel"/>
    <w:tmpl w:val="88D85EE0"/>
    <w:lvl w:ilvl="0" w:tplc="8758E046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637646E"/>
    <w:multiLevelType w:val="hybridMultilevel"/>
    <w:tmpl w:val="2490FB96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776E95"/>
    <w:multiLevelType w:val="hybridMultilevel"/>
    <w:tmpl w:val="6D40A64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AF18A8"/>
    <w:multiLevelType w:val="hybridMultilevel"/>
    <w:tmpl w:val="A656B54E"/>
    <w:lvl w:ilvl="0" w:tplc="0408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9792D81"/>
    <w:multiLevelType w:val="hybridMultilevel"/>
    <w:tmpl w:val="6DDCF6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8E50BC"/>
    <w:multiLevelType w:val="hybridMultilevel"/>
    <w:tmpl w:val="EAC414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F846B9"/>
    <w:multiLevelType w:val="hybridMultilevel"/>
    <w:tmpl w:val="C4625CAE"/>
    <w:lvl w:ilvl="0" w:tplc="0408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7D6C7037"/>
    <w:multiLevelType w:val="hybridMultilevel"/>
    <w:tmpl w:val="89225566"/>
    <w:lvl w:ilvl="0" w:tplc="3CFE62D4">
      <w:start w:val="1"/>
      <w:numFmt w:val="bullet"/>
      <w:lvlText w:val=""/>
      <w:lvlJc w:val="left"/>
      <w:pPr>
        <w:tabs>
          <w:tab w:val="num" w:pos="397"/>
        </w:tabs>
        <w:ind w:left="397" w:hanging="397"/>
      </w:pPr>
      <w:rPr>
        <w:rFonts w:ascii="Webdings" w:hAnsi="Web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7"/>
  </w:num>
  <w:num w:numId="13">
    <w:abstractNumId w:val="9"/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2"/>
  </w:num>
  <w:num w:numId="18">
    <w:abstractNumId w:val="3"/>
  </w:num>
  <w:num w:numId="19">
    <w:abstractNumId w:val="1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5E6"/>
    <w:rsid w:val="000005DB"/>
    <w:rsid w:val="000012B0"/>
    <w:rsid w:val="00001331"/>
    <w:rsid w:val="000015A3"/>
    <w:rsid w:val="00001A4E"/>
    <w:rsid w:val="00003772"/>
    <w:rsid w:val="00004501"/>
    <w:rsid w:val="000056B2"/>
    <w:rsid w:val="00006345"/>
    <w:rsid w:val="00006952"/>
    <w:rsid w:val="00012916"/>
    <w:rsid w:val="000172F7"/>
    <w:rsid w:val="00022865"/>
    <w:rsid w:val="0002484A"/>
    <w:rsid w:val="00024DAA"/>
    <w:rsid w:val="00025055"/>
    <w:rsid w:val="0002585C"/>
    <w:rsid w:val="00027823"/>
    <w:rsid w:val="00032793"/>
    <w:rsid w:val="000357C6"/>
    <w:rsid w:val="00037E61"/>
    <w:rsid w:val="00042DD9"/>
    <w:rsid w:val="00046498"/>
    <w:rsid w:val="00047BCB"/>
    <w:rsid w:val="00047C22"/>
    <w:rsid w:val="00047EDE"/>
    <w:rsid w:val="00051AF7"/>
    <w:rsid w:val="00052BF1"/>
    <w:rsid w:val="00052EEA"/>
    <w:rsid w:val="00053850"/>
    <w:rsid w:val="0005418E"/>
    <w:rsid w:val="00057DD9"/>
    <w:rsid w:val="00061EB3"/>
    <w:rsid w:val="000631F1"/>
    <w:rsid w:val="000716C6"/>
    <w:rsid w:val="00073275"/>
    <w:rsid w:val="00073734"/>
    <w:rsid w:val="00074280"/>
    <w:rsid w:val="000742D1"/>
    <w:rsid w:val="00074D09"/>
    <w:rsid w:val="00077BFE"/>
    <w:rsid w:val="000813EB"/>
    <w:rsid w:val="00082BDB"/>
    <w:rsid w:val="00083C17"/>
    <w:rsid w:val="000844E1"/>
    <w:rsid w:val="000877A2"/>
    <w:rsid w:val="00087ACB"/>
    <w:rsid w:val="00090083"/>
    <w:rsid w:val="00091529"/>
    <w:rsid w:val="00091643"/>
    <w:rsid w:val="000931C0"/>
    <w:rsid w:val="00093693"/>
    <w:rsid w:val="00094F1E"/>
    <w:rsid w:val="00097C63"/>
    <w:rsid w:val="000A3207"/>
    <w:rsid w:val="000A3A31"/>
    <w:rsid w:val="000B090C"/>
    <w:rsid w:val="000B0995"/>
    <w:rsid w:val="000B3BF1"/>
    <w:rsid w:val="000C02BE"/>
    <w:rsid w:val="000C65A5"/>
    <w:rsid w:val="000D4077"/>
    <w:rsid w:val="000D56D0"/>
    <w:rsid w:val="000D5F06"/>
    <w:rsid w:val="000E0693"/>
    <w:rsid w:val="000E1D39"/>
    <w:rsid w:val="000E2053"/>
    <w:rsid w:val="000E2311"/>
    <w:rsid w:val="000E6CC1"/>
    <w:rsid w:val="000F25F4"/>
    <w:rsid w:val="000F6901"/>
    <w:rsid w:val="000F726C"/>
    <w:rsid w:val="00100E76"/>
    <w:rsid w:val="001027DE"/>
    <w:rsid w:val="00104E08"/>
    <w:rsid w:val="00104FB8"/>
    <w:rsid w:val="0010507D"/>
    <w:rsid w:val="00111AA2"/>
    <w:rsid w:val="00113082"/>
    <w:rsid w:val="00114CD6"/>
    <w:rsid w:val="00114F3B"/>
    <w:rsid w:val="0012034A"/>
    <w:rsid w:val="0012297C"/>
    <w:rsid w:val="001235B5"/>
    <w:rsid w:val="001238ED"/>
    <w:rsid w:val="00124BC3"/>
    <w:rsid w:val="00126EE0"/>
    <w:rsid w:val="001271C9"/>
    <w:rsid w:val="001348FE"/>
    <w:rsid w:val="0013642C"/>
    <w:rsid w:val="00141206"/>
    <w:rsid w:val="00144D1B"/>
    <w:rsid w:val="00146E3C"/>
    <w:rsid w:val="001475D2"/>
    <w:rsid w:val="0015424E"/>
    <w:rsid w:val="001555A9"/>
    <w:rsid w:val="00155773"/>
    <w:rsid w:val="00160983"/>
    <w:rsid w:val="0016107A"/>
    <w:rsid w:val="00161E7D"/>
    <w:rsid w:val="0016314F"/>
    <w:rsid w:val="001653E2"/>
    <w:rsid w:val="0016571E"/>
    <w:rsid w:val="00167598"/>
    <w:rsid w:val="0017007A"/>
    <w:rsid w:val="00171F02"/>
    <w:rsid w:val="001735EC"/>
    <w:rsid w:val="00174329"/>
    <w:rsid w:val="00175B30"/>
    <w:rsid w:val="00177088"/>
    <w:rsid w:val="00184FE2"/>
    <w:rsid w:val="00185DB3"/>
    <w:rsid w:val="001863DB"/>
    <w:rsid w:val="001864AF"/>
    <w:rsid w:val="00186986"/>
    <w:rsid w:val="001965E9"/>
    <w:rsid w:val="001966BF"/>
    <w:rsid w:val="00197DCA"/>
    <w:rsid w:val="001A76C2"/>
    <w:rsid w:val="001B0A2D"/>
    <w:rsid w:val="001B220B"/>
    <w:rsid w:val="001B4122"/>
    <w:rsid w:val="001B4A8E"/>
    <w:rsid w:val="001B59E2"/>
    <w:rsid w:val="001B7CF0"/>
    <w:rsid w:val="001C0BBD"/>
    <w:rsid w:val="001C118B"/>
    <w:rsid w:val="001C11BB"/>
    <w:rsid w:val="001C2355"/>
    <w:rsid w:val="001C3E9B"/>
    <w:rsid w:val="001C4625"/>
    <w:rsid w:val="001C57B4"/>
    <w:rsid w:val="001C657A"/>
    <w:rsid w:val="001C6FB0"/>
    <w:rsid w:val="001D1EFA"/>
    <w:rsid w:val="001D40CB"/>
    <w:rsid w:val="001D5BC9"/>
    <w:rsid w:val="001D61C0"/>
    <w:rsid w:val="001E1D21"/>
    <w:rsid w:val="001E4682"/>
    <w:rsid w:val="001E6EE0"/>
    <w:rsid w:val="001F12B4"/>
    <w:rsid w:val="001F1DDF"/>
    <w:rsid w:val="001F279D"/>
    <w:rsid w:val="001F2E3D"/>
    <w:rsid w:val="001F32BE"/>
    <w:rsid w:val="001F33E0"/>
    <w:rsid w:val="001F4891"/>
    <w:rsid w:val="0020159D"/>
    <w:rsid w:val="00201BAB"/>
    <w:rsid w:val="00204B3B"/>
    <w:rsid w:val="00204B3C"/>
    <w:rsid w:val="00206C38"/>
    <w:rsid w:val="002104CE"/>
    <w:rsid w:val="00210F83"/>
    <w:rsid w:val="00213062"/>
    <w:rsid w:val="00220B3E"/>
    <w:rsid w:val="00221E3D"/>
    <w:rsid w:val="002247B8"/>
    <w:rsid w:val="0022654D"/>
    <w:rsid w:val="00226872"/>
    <w:rsid w:val="00227557"/>
    <w:rsid w:val="00230476"/>
    <w:rsid w:val="00232516"/>
    <w:rsid w:val="002343EB"/>
    <w:rsid w:val="00234C96"/>
    <w:rsid w:val="00235BF1"/>
    <w:rsid w:val="00237BDF"/>
    <w:rsid w:val="0024101B"/>
    <w:rsid w:val="00247246"/>
    <w:rsid w:val="0024777D"/>
    <w:rsid w:val="00251702"/>
    <w:rsid w:val="002530B0"/>
    <w:rsid w:val="00253362"/>
    <w:rsid w:val="002553E3"/>
    <w:rsid w:val="00255B65"/>
    <w:rsid w:val="0025691A"/>
    <w:rsid w:val="0026007D"/>
    <w:rsid w:val="00260D45"/>
    <w:rsid w:val="002636A8"/>
    <w:rsid w:val="0026644C"/>
    <w:rsid w:val="00267E9C"/>
    <w:rsid w:val="00270E72"/>
    <w:rsid w:val="00272459"/>
    <w:rsid w:val="00274BD5"/>
    <w:rsid w:val="002750E0"/>
    <w:rsid w:val="00276C49"/>
    <w:rsid w:val="00280C81"/>
    <w:rsid w:val="00281448"/>
    <w:rsid w:val="00285BB3"/>
    <w:rsid w:val="00285EA3"/>
    <w:rsid w:val="00286E45"/>
    <w:rsid w:val="00286E9F"/>
    <w:rsid w:val="00287587"/>
    <w:rsid w:val="00290B5C"/>
    <w:rsid w:val="002915FC"/>
    <w:rsid w:val="00291EC3"/>
    <w:rsid w:val="00293952"/>
    <w:rsid w:val="00293C30"/>
    <w:rsid w:val="00297979"/>
    <w:rsid w:val="002A24AA"/>
    <w:rsid w:val="002A4F0F"/>
    <w:rsid w:val="002B0BFF"/>
    <w:rsid w:val="002B1F64"/>
    <w:rsid w:val="002B2C02"/>
    <w:rsid w:val="002B2D22"/>
    <w:rsid w:val="002B3459"/>
    <w:rsid w:val="002B45F7"/>
    <w:rsid w:val="002C189C"/>
    <w:rsid w:val="002C318A"/>
    <w:rsid w:val="002C44F9"/>
    <w:rsid w:val="002C62B6"/>
    <w:rsid w:val="002D2CA8"/>
    <w:rsid w:val="002D3489"/>
    <w:rsid w:val="002D43C5"/>
    <w:rsid w:val="002D70EE"/>
    <w:rsid w:val="002E053E"/>
    <w:rsid w:val="002E0A29"/>
    <w:rsid w:val="002E3B2D"/>
    <w:rsid w:val="002E579C"/>
    <w:rsid w:val="002E65B4"/>
    <w:rsid w:val="002F09F9"/>
    <w:rsid w:val="002F11A8"/>
    <w:rsid w:val="002F290A"/>
    <w:rsid w:val="002F2EF9"/>
    <w:rsid w:val="00301125"/>
    <w:rsid w:val="00301747"/>
    <w:rsid w:val="003049CD"/>
    <w:rsid w:val="00304FFB"/>
    <w:rsid w:val="00307862"/>
    <w:rsid w:val="00312167"/>
    <w:rsid w:val="0031314C"/>
    <w:rsid w:val="003135BA"/>
    <w:rsid w:val="00314E9A"/>
    <w:rsid w:val="003160E0"/>
    <w:rsid w:val="00321312"/>
    <w:rsid w:val="00321562"/>
    <w:rsid w:val="003221BE"/>
    <w:rsid w:val="00322D18"/>
    <w:rsid w:val="003234E9"/>
    <w:rsid w:val="00323EAA"/>
    <w:rsid w:val="00324A91"/>
    <w:rsid w:val="0033125E"/>
    <w:rsid w:val="00331EEB"/>
    <w:rsid w:val="00332BAA"/>
    <w:rsid w:val="00335FF1"/>
    <w:rsid w:val="00337C14"/>
    <w:rsid w:val="003409C9"/>
    <w:rsid w:val="00341A16"/>
    <w:rsid w:val="00342A30"/>
    <w:rsid w:val="00343828"/>
    <w:rsid w:val="00344BDB"/>
    <w:rsid w:val="00345DA3"/>
    <w:rsid w:val="00347DEE"/>
    <w:rsid w:val="003505CB"/>
    <w:rsid w:val="003517C4"/>
    <w:rsid w:val="00357631"/>
    <w:rsid w:val="0036049C"/>
    <w:rsid w:val="0036086A"/>
    <w:rsid w:val="00361DCA"/>
    <w:rsid w:val="00365C5C"/>
    <w:rsid w:val="00373564"/>
    <w:rsid w:val="00373E9D"/>
    <w:rsid w:val="00373F96"/>
    <w:rsid w:val="00375DE8"/>
    <w:rsid w:val="003857AB"/>
    <w:rsid w:val="00386E1C"/>
    <w:rsid w:val="00390578"/>
    <w:rsid w:val="003910FF"/>
    <w:rsid w:val="00391956"/>
    <w:rsid w:val="00391B75"/>
    <w:rsid w:val="00391BDD"/>
    <w:rsid w:val="00391DA8"/>
    <w:rsid w:val="00394501"/>
    <w:rsid w:val="00396C7B"/>
    <w:rsid w:val="00397D99"/>
    <w:rsid w:val="003A0D23"/>
    <w:rsid w:val="003A2578"/>
    <w:rsid w:val="003A2950"/>
    <w:rsid w:val="003A301D"/>
    <w:rsid w:val="003A4603"/>
    <w:rsid w:val="003B12C0"/>
    <w:rsid w:val="003B170F"/>
    <w:rsid w:val="003B2552"/>
    <w:rsid w:val="003B345A"/>
    <w:rsid w:val="003B42D6"/>
    <w:rsid w:val="003B7A56"/>
    <w:rsid w:val="003C2CD7"/>
    <w:rsid w:val="003C2FDC"/>
    <w:rsid w:val="003C422D"/>
    <w:rsid w:val="003C51EA"/>
    <w:rsid w:val="003C7F4A"/>
    <w:rsid w:val="003D04F7"/>
    <w:rsid w:val="003D065C"/>
    <w:rsid w:val="003D32A0"/>
    <w:rsid w:val="003D480F"/>
    <w:rsid w:val="003D633B"/>
    <w:rsid w:val="003D7A85"/>
    <w:rsid w:val="003E11DE"/>
    <w:rsid w:val="003E27CF"/>
    <w:rsid w:val="003E32AD"/>
    <w:rsid w:val="003F0BE4"/>
    <w:rsid w:val="003F1ECC"/>
    <w:rsid w:val="003F327C"/>
    <w:rsid w:val="003F485B"/>
    <w:rsid w:val="003F4FB2"/>
    <w:rsid w:val="00400DE0"/>
    <w:rsid w:val="00403332"/>
    <w:rsid w:val="00407CE6"/>
    <w:rsid w:val="00407E17"/>
    <w:rsid w:val="00410F3A"/>
    <w:rsid w:val="004113E0"/>
    <w:rsid w:val="00415B70"/>
    <w:rsid w:val="004162D3"/>
    <w:rsid w:val="004171A9"/>
    <w:rsid w:val="00417B17"/>
    <w:rsid w:val="00417E68"/>
    <w:rsid w:val="00420F75"/>
    <w:rsid w:val="00422A04"/>
    <w:rsid w:val="00424330"/>
    <w:rsid w:val="0042559F"/>
    <w:rsid w:val="0042674A"/>
    <w:rsid w:val="00426B0A"/>
    <w:rsid w:val="0043028B"/>
    <w:rsid w:val="00430D43"/>
    <w:rsid w:val="00432D25"/>
    <w:rsid w:val="004356BD"/>
    <w:rsid w:val="00435D3F"/>
    <w:rsid w:val="004363B1"/>
    <w:rsid w:val="004377A4"/>
    <w:rsid w:val="00451AB9"/>
    <w:rsid w:val="00467788"/>
    <w:rsid w:val="00471CE2"/>
    <w:rsid w:val="00476769"/>
    <w:rsid w:val="00476851"/>
    <w:rsid w:val="00476E2F"/>
    <w:rsid w:val="00477BA0"/>
    <w:rsid w:val="004807B7"/>
    <w:rsid w:val="00482EBB"/>
    <w:rsid w:val="00483844"/>
    <w:rsid w:val="00484303"/>
    <w:rsid w:val="00484E57"/>
    <w:rsid w:val="0048686C"/>
    <w:rsid w:val="00494EB8"/>
    <w:rsid w:val="00496139"/>
    <w:rsid w:val="004964D2"/>
    <w:rsid w:val="004977E0"/>
    <w:rsid w:val="00497BBC"/>
    <w:rsid w:val="004A0383"/>
    <w:rsid w:val="004A2380"/>
    <w:rsid w:val="004A24B0"/>
    <w:rsid w:val="004A2F9D"/>
    <w:rsid w:val="004A4A53"/>
    <w:rsid w:val="004A6558"/>
    <w:rsid w:val="004A666F"/>
    <w:rsid w:val="004B3625"/>
    <w:rsid w:val="004B3711"/>
    <w:rsid w:val="004C0B72"/>
    <w:rsid w:val="004C2A82"/>
    <w:rsid w:val="004C31A5"/>
    <w:rsid w:val="004C3995"/>
    <w:rsid w:val="004C5400"/>
    <w:rsid w:val="004D1D26"/>
    <w:rsid w:val="004D27B2"/>
    <w:rsid w:val="004D27DC"/>
    <w:rsid w:val="004D3DD0"/>
    <w:rsid w:val="004D3F45"/>
    <w:rsid w:val="004D4976"/>
    <w:rsid w:val="004D51DD"/>
    <w:rsid w:val="004D6461"/>
    <w:rsid w:val="004D6D28"/>
    <w:rsid w:val="004E02C8"/>
    <w:rsid w:val="004E1A2C"/>
    <w:rsid w:val="004E2FBB"/>
    <w:rsid w:val="004E4919"/>
    <w:rsid w:val="004E5E3F"/>
    <w:rsid w:val="004E7F5F"/>
    <w:rsid w:val="004F054C"/>
    <w:rsid w:val="004F081B"/>
    <w:rsid w:val="004F0C1C"/>
    <w:rsid w:val="004F131E"/>
    <w:rsid w:val="004F5959"/>
    <w:rsid w:val="00503253"/>
    <w:rsid w:val="00503B7F"/>
    <w:rsid w:val="00507641"/>
    <w:rsid w:val="005108E7"/>
    <w:rsid w:val="005111F5"/>
    <w:rsid w:val="005165A9"/>
    <w:rsid w:val="00516E32"/>
    <w:rsid w:val="005208CA"/>
    <w:rsid w:val="00520B46"/>
    <w:rsid w:val="00526B62"/>
    <w:rsid w:val="00527643"/>
    <w:rsid w:val="00531911"/>
    <w:rsid w:val="00531AC4"/>
    <w:rsid w:val="0053478E"/>
    <w:rsid w:val="00534E7E"/>
    <w:rsid w:val="005362EF"/>
    <w:rsid w:val="005371FC"/>
    <w:rsid w:val="005444E0"/>
    <w:rsid w:val="00545902"/>
    <w:rsid w:val="00550BE7"/>
    <w:rsid w:val="0055263E"/>
    <w:rsid w:val="00560A60"/>
    <w:rsid w:val="005646AF"/>
    <w:rsid w:val="00564895"/>
    <w:rsid w:val="005662AA"/>
    <w:rsid w:val="00566E91"/>
    <w:rsid w:val="005710DC"/>
    <w:rsid w:val="005734D8"/>
    <w:rsid w:val="0057375E"/>
    <w:rsid w:val="005744DF"/>
    <w:rsid w:val="00574EFB"/>
    <w:rsid w:val="00575073"/>
    <w:rsid w:val="00576294"/>
    <w:rsid w:val="0058461A"/>
    <w:rsid w:val="005871AB"/>
    <w:rsid w:val="00587D37"/>
    <w:rsid w:val="00587FE5"/>
    <w:rsid w:val="005911FF"/>
    <w:rsid w:val="0059157C"/>
    <w:rsid w:val="00593C0E"/>
    <w:rsid w:val="005A79F4"/>
    <w:rsid w:val="005B0904"/>
    <w:rsid w:val="005B0E32"/>
    <w:rsid w:val="005B179C"/>
    <w:rsid w:val="005B6A60"/>
    <w:rsid w:val="005C193E"/>
    <w:rsid w:val="005C1D6F"/>
    <w:rsid w:val="005C1EBD"/>
    <w:rsid w:val="005C2A61"/>
    <w:rsid w:val="005D0586"/>
    <w:rsid w:val="005D06DC"/>
    <w:rsid w:val="005D21DE"/>
    <w:rsid w:val="005D4450"/>
    <w:rsid w:val="005D5298"/>
    <w:rsid w:val="005D5539"/>
    <w:rsid w:val="005D65C8"/>
    <w:rsid w:val="005D7527"/>
    <w:rsid w:val="005D7978"/>
    <w:rsid w:val="005E011B"/>
    <w:rsid w:val="005E1ED7"/>
    <w:rsid w:val="005E34A2"/>
    <w:rsid w:val="005E52FD"/>
    <w:rsid w:val="005F524E"/>
    <w:rsid w:val="005F5751"/>
    <w:rsid w:val="005F58C2"/>
    <w:rsid w:val="005F6CD3"/>
    <w:rsid w:val="005F6FBC"/>
    <w:rsid w:val="0060136F"/>
    <w:rsid w:val="0060256E"/>
    <w:rsid w:val="006027B3"/>
    <w:rsid w:val="00605CBA"/>
    <w:rsid w:val="00606ACA"/>
    <w:rsid w:val="0061071E"/>
    <w:rsid w:val="00612B4F"/>
    <w:rsid w:val="00613069"/>
    <w:rsid w:val="00613584"/>
    <w:rsid w:val="0061639D"/>
    <w:rsid w:val="006249B6"/>
    <w:rsid w:val="00625D1F"/>
    <w:rsid w:val="006310C8"/>
    <w:rsid w:val="00635AFF"/>
    <w:rsid w:val="00647E4F"/>
    <w:rsid w:val="006511D6"/>
    <w:rsid w:val="0065510C"/>
    <w:rsid w:val="0066058F"/>
    <w:rsid w:val="00662F20"/>
    <w:rsid w:val="0066435C"/>
    <w:rsid w:val="00665A6E"/>
    <w:rsid w:val="00666E88"/>
    <w:rsid w:val="00670556"/>
    <w:rsid w:val="0067585E"/>
    <w:rsid w:val="00675A35"/>
    <w:rsid w:val="00680E83"/>
    <w:rsid w:val="00687CE4"/>
    <w:rsid w:val="00694393"/>
    <w:rsid w:val="006A6391"/>
    <w:rsid w:val="006A7547"/>
    <w:rsid w:val="006B246F"/>
    <w:rsid w:val="006B2708"/>
    <w:rsid w:val="006B4391"/>
    <w:rsid w:val="006B4CD4"/>
    <w:rsid w:val="006B62C6"/>
    <w:rsid w:val="006B63A7"/>
    <w:rsid w:val="006B7092"/>
    <w:rsid w:val="006C62D1"/>
    <w:rsid w:val="006D0CF9"/>
    <w:rsid w:val="006D22C6"/>
    <w:rsid w:val="006D4B76"/>
    <w:rsid w:val="006D64A8"/>
    <w:rsid w:val="006D7CAA"/>
    <w:rsid w:val="006E10B8"/>
    <w:rsid w:val="006E1307"/>
    <w:rsid w:val="006E1D91"/>
    <w:rsid w:val="006E2523"/>
    <w:rsid w:val="006E3C93"/>
    <w:rsid w:val="006E4194"/>
    <w:rsid w:val="006E55BF"/>
    <w:rsid w:val="006E5D83"/>
    <w:rsid w:val="006E7320"/>
    <w:rsid w:val="006F0CBE"/>
    <w:rsid w:val="006F1E20"/>
    <w:rsid w:val="006F2B10"/>
    <w:rsid w:val="006F37F7"/>
    <w:rsid w:val="006F3860"/>
    <w:rsid w:val="006F5D6D"/>
    <w:rsid w:val="006F7034"/>
    <w:rsid w:val="006F7577"/>
    <w:rsid w:val="00700836"/>
    <w:rsid w:val="00700AF8"/>
    <w:rsid w:val="00703991"/>
    <w:rsid w:val="007058BE"/>
    <w:rsid w:val="00706477"/>
    <w:rsid w:val="007075D1"/>
    <w:rsid w:val="00707FD2"/>
    <w:rsid w:val="00711999"/>
    <w:rsid w:val="00720830"/>
    <w:rsid w:val="00724232"/>
    <w:rsid w:val="00724D9A"/>
    <w:rsid w:val="0073092D"/>
    <w:rsid w:val="00731E52"/>
    <w:rsid w:val="00734EE9"/>
    <w:rsid w:val="007466A5"/>
    <w:rsid w:val="00746C3F"/>
    <w:rsid w:val="00747E30"/>
    <w:rsid w:val="00750943"/>
    <w:rsid w:val="007556F0"/>
    <w:rsid w:val="007630D2"/>
    <w:rsid w:val="00763FDF"/>
    <w:rsid w:val="007642FA"/>
    <w:rsid w:val="00766240"/>
    <w:rsid w:val="00766919"/>
    <w:rsid w:val="00766E37"/>
    <w:rsid w:val="00774A55"/>
    <w:rsid w:val="007773E6"/>
    <w:rsid w:val="0078009D"/>
    <w:rsid w:val="0078152D"/>
    <w:rsid w:val="00796D32"/>
    <w:rsid w:val="007A0DF8"/>
    <w:rsid w:val="007A3852"/>
    <w:rsid w:val="007A4FFB"/>
    <w:rsid w:val="007B1454"/>
    <w:rsid w:val="007B1691"/>
    <w:rsid w:val="007B35EF"/>
    <w:rsid w:val="007B53FB"/>
    <w:rsid w:val="007B5BB1"/>
    <w:rsid w:val="007C00EE"/>
    <w:rsid w:val="007C04B8"/>
    <w:rsid w:val="007C19E7"/>
    <w:rsid w:val="007C23F2"/>
    <w:rsid w:val="007C4D17"/>
    <w:rsid w:val="007C5CAC"/>
    <w:rsid w:val="007C7E7E"/>
    <w:rsid w:val="007D08E4"/>
    <w:rsid w:val="007D2EF6"/>
    <w:rsid w:val="007D34BE"/>
    <w:rsid w:val="007E223E"/>
    <w:rsid w:val="007E27A7"/>
    <w:rsid w:val="007E33AC"/>
    <w:rsid w:val="007E4173"/>
    <w:rsid w:val="007E63E8"/>
    <w:rsid w:val="007E6455"/>
    <w:rsid w:val="007E74BD"/>
    <w:rsid w:val="007F2334"/>
    <w:rsid w:val="007F2E19"/>
    <w:rsid w:val="00803B79"/>
    <w:rsid w:val="00806324"/>
    <w:rsid w:val="00821F40"/>
    <w:rsid w:val="0082268A"/>
    <w:rsid w:val="0082296B"/>
    <w:rsid w:val="0082321B"/>
    <w:rsid w:val="00824436"/>
    <w:rsid w:val="00826BC1"/>
    <w:rsid w:val="00826ED6"/>
    <w:rsid w:val="00832C42"/>
    <w:rsid w:val="00834232"/>
    <w:rsid w:val="00842175"/>
    <w:rsid w:val="008467EF"/>
    <w:rsid w:val="008549AF"/>
    <w:rsid w:val="00855537"/>
    <w:rsid w:val="00860DF7"/>
    <w:rsid w:val="00861452"/>
    <w:rsid w:val="00863BC0"/>
    <w:rsid w:val="00864C4A"/>
    <w:rsid w:val="00865854"/>
    <w:rsid w:val="00865D4F"/>
    <w:rsid w:val="00871B0B"/>
    <w:rsid w:val="008774AB"/>
    <w:rsid w:val="00883010"/>
    <w:rsid w:val="00885C7E"/>
    <w:rsid w:val="00887EF2"/>
    <w:rsid w:val="008933BB"/>
    <w:rsid w:val="00896297"/>
    <w:rsid w:val="008A3C57"/>
    <w:rsid w:val="008A4169"/>
    <w:rsid w:val="008A5143"/>
    <w:rsid w:val="008A74A6"/>
    <w:rsid w:val="008A7C37"/>
    <w:rsid w:val="008B2525"/>
    <w:rsid w:val="008B2659"/>
    <w:rsid w:val="008B2E6E"/>
    <w:rsid w:val="008C0F5E"/>
    <w:rsid w:val="008C2654"/>
    <w:rsid w:val="008D05C5"/>
    <w:rsid w:val="008D0EF8"/>
    <w:rsid w:val="008D1DAA"/>
    <w:rsid w:val="008D308C"/>
    <w:rsid w:val="008D48D9"/>
    <w:rsid w:val="008D5B24"/>
    <w:rsid w:val="008D69A1"/>
    <w:rsid w:val="008D7528"/>
    <w:rsid w:val="008E02A4"/>
    <w:rsid w:val="008E1796"/>
    <w:rsid w:val="008E3C11"/>
    <w:rsid w:val="008F24F7"/>
    <w:rsid w:val="008F2F72"/>
    <w:rsid w:val="008F3B36"/>
    <w:rsid w:val="008F3B59"/>
    <w:rsid w:val="008F71CE"/>
    <w:rsid w:val="00902F59"/>
    <w:rsid w:val="0090376A"/>
    <w:rsid w:val="009100F8"/>
    <w:rsid w:val="00913375"/>
    <w:rsid w:val="009158A4"/>
    <w:rsid w:val="009273D0"/>
    <w:rsid w:val="0093009C"/>
    <w:rsid w:val="009331EA"/>
    <w:rsid w:val="0093780B"/>
    <w:rsid w:val="009417D6"/>
    <w:rsid w:val="00941FE5"/>
    <w:rsid w:val="00945A12"/>
    <w:rsid w:val="00945E3A"/>
    <w:rsid w:val="00946A0E"/>
    <w:rsid w:val="00946B38"/>
    <w:rsid w:val="0094759B"/>
    <w:rsid w:val="00954513"/>
    <w:rsid w:val="009549D6"/>
    <w:rsid w:val="00954C4E"/>
    <w:rsid w:val="00954F1B"/>
    <w:rsid w:val="00960565"/>
    <w:rsid w:val="00963953"/>
    <w:rsid w:val="0096522C"/>
    <w:rsid w:val="0096751D"/>
    <w:rsid w:val="009704E9"/>
    <w:rsid w:val="00970F73"/>
    <w:rsid w:val="009722C1"/>
    <w:rsid w:val="009743BA"/>
    <w:rsid w:val="00974F53"/>
    <w:rsid w:val="00975A76"/>
    <w:rsid w:val="00983E24"/>
    <w:rsid w:val="00985C8D"/>
    <w:rsid w:val="00993CCB"/>
    <w:rsid w:val="00994014"/>
    <w:rsid w:val="0099623B"/>
    <w:rsid w:val="00996F61"/>
    <w:rsid w:val="009A166E"/>
    <w:rsid w:val="009A69AA"/>
    <w:rsid w:val="009A7E5E"/>
    <w:rsid w:val="009B0F17"/>
    <w:rsid w:val="009B2DDC"/>
    <w:rsid w:val="009B3CD6"/>
    <w:rsid w:val="009B3E76"/>
    <w:rsid w:val="009B481A"/>
    <w:rsid w:val="009B533E"/>
    <w:rsid w:val="009B5381"/>
    <w:rsid w:val="009C1637"/>
    <w:rsid w:val="009C1FCD"/>
    <w:rsid w:val="009C33ED"/>
    <w:rsid w:val="009D006F"/>
    <w:rsid w:val="009D0160"/>
    <w:rsid w:val="009D0A2E"/>
    <w:rsid w:val="009D131C"/>
    <w:rsid w:val="009D3C91"/>
    <w:rsid w:val="009D4CCB"/>
    <w:rsid w:val="009D4FC9"/>
    <w:rsid w:val="009D7701"/>
    <w:rsid w:val="009E0792"/>
    <w:rsid w:val="009E0796"/>
    <w:rsid w:val="009E0B31"/>
    <w:rsid w:val="009E3EBE"/>
    <w:rsid w:val="009E623A"/>
    <w:rsid w:val="009F099D"/>
    <w:rsid w:val="009F49FD"/>
    <w:rsid w:val="009F4E54"/>
    <w:rsid w:val="009F60A1"/>
    <w:rsid w:val="009F71F0"/>
    <w:rsid w:val="00A015EE"/>
    <w:rsid w:val="00A01EB4"/>
    <w:rsid w:val="00A04055"/>
    <w:rsid w:val="00A10B57"/>
    <w:rsid w:val="00A11924"/>
    <w:rsid w:val="00A11E1E"/>
    <w:rsid w:val="00A158D9"/>
    <w:rsid w:val="00A16084"/>
    <w:rsid w:val="00A206CB"/>
    <w:rsid w:val="00A2198E"/>
    <w:rsid w:val="00A23E96"/>
    <w:rsid w:val="00A276BC"/>
    <w:rsid w:val="00A31F20"/>
    <w:rsid w:val="00A32A13"/>
    <w:rsid w:val="00A35E6C"/>
    <w:rsid w:val="00A35FBD"/>
    <w:rsid w:val="00A41C6C"/>
    <w:rsid w:val="00A446BC"/>
    <w:rsid w:val="00A4564F"/>
    <w:rsid w:val="00A45D32"/>
    <w:rsid w:val="00A46755"/>
    <w:rsid w:val="00A46E7A"/>
    <w:rsid w:val="00A470A9"/>
    <w:rsid w:val="00A55775"/>
    <w:rsid w:val="00A55DEC"/>
    <w:rsid w:val="00A5606D"/>
    <w:rsid w:val="00A60274"/>
    <w:rsid w:val="00A60B10"/>
    <w:rsid w:val="00A63533"/>
    <w:rsid w:val="00A646DC"/>
    <w:rsid w:val="00A6694E"/>
    <w:rsid w:val="00A67F99"/>
    <w:rsid w:val="00A71D84"/>
    <w:rsid w:val="00A7459D"/>
    <w:rsid w:val="00A76791"/>
    <w:rsid w:val="00A77D7E"/>
    <w:rsid w:val="00A86825"/>
    <w:rsid w:val="00A8696F"/>
    <w:rsid w:val="00A87251"/>
    <w:rsid w:val="00A910B3"/>
    <w:rsid w:val="00A926BD"/>
    <w:rsid w:val="00A93144"/>
    <w:rsid w:val="00A93756"/>
    <w:rsid w:val="00AA2684"/>
    <w:rsid w:val="00AA4F79"/>
    <w:rsid w:val="00AB034D"/>
    <w:rsid w:val="00AB0899"/>
    <w:rsid w:val="00AB17FD"/>
    <w:rsid w:val="00AB3CC9"/>
    <w:rsid w:val="00AB537C"/>
    <w:rsid w:val="00AB5713"/>
    <w:rsid w:val="00AB60B7"/>
    <w:rsid w:val="00AB7464"/>
    <w:rsid w:val="00AD0E4C"/>
    <w:rsid w:val="00AD2E26"/>
    <w:rsid w:val="00AD3DEA"/>
    <w:rsid w:val="00AD429A"/>
    <w:rsid w:val="00AD53D9"/>
    <w:rsid w:val="00AD6A8B"/>
    <w:rsid w:val="00AE16E1"/>
    <w:rsid w:val="00AE193E"/>
    <w:rsid w:val="00AE2B31"/>
    <w:rsid w:val="00AE522A"/>
    <w:rsid w:val="00AE72FF"/>
    <w:rsid w:val="00AE7BE8"/>
    <w:rsid w:val="00AF0D09"/>
    <w:rsid w:val="00AF615B"/>
    <w:rsid w:val="00AF68E7"/>
    <w:rsid w:val="00B006C1"/>
    <w:rsid w:val="00B03909"/>
    <w:rsid w:val="00B1279B"/>
    <w:rsid w:val="00B14A51"/>
    <w:rsid w:val="00B16437"/>
    <w:rsid w:val="00B20203"/>
    <w:rsid w:val="00B21064"/>
    <w:rsid w:val="00B21CA8"/>
    <w:rsid w:val="00B27720"/>
    <w:rsid w:val="00B32171"/>
    <w:rsid w:val="00B34C7C"/>
    <w:rsid w:val="00B37A64"/>
    <w:rsid w:val="00B41377"/>
    <w:rsid w:val="00B42F69"/>
    <w:rsid w:val="00B45C07"/>
    <w:rsid w:val="00B467A2"/>
    <w:rsid w:val="00B5144B"/>
    <w:rsid w:val="00B52CD9"/>
    <w:rsid w:val="00B52CDE"/>
    <w:rsid w:val="00B559B0"/>
    <w:rsid w:val="00B6105F"/>
    <w:rsid w:val="00B61BE9"/>
    <w:rsid w:val="00B6339D"/>
    <w:rsid w:val="00B6416B"/>
    <w:rsid w:val="00B65FBA"/>
    <w:rsid w:val="00B7087A"/>
    <w:rsid w:val="00B7137D"/>
    <w:rsid w:val="00B718BB"/>
    <w:rsid w:val="00B73AD3"/>
    <w:rsid w:val="00B811A8"/>
    <w:rsid w:val="00B8192A"/>
    <w:rsid w:val="00B82116"/>
    <w:rsid w:val="00B8225D"/>
    <w:rsid w:val="00B8444C"/>
    <w:rsid w:val="00B84DA3"/>
    <w:rsid w:val="00B90D88"/>
    <w:rsid w:val="00B94DE4"/>
    <w:rsid w:val="00B958C6"/>
    <w:rsid w:val="00B9760C"/>
    <w:rsid w:val="00BA55E0"/>
    <w:rsid w:val="00BA6688"/>
    <w:rsid w:val="00BA6894"/>
    <w:rsid w:val="00BB10E6"/>
    <w:rsid w:val="00BB3CB8"/>
    <w:rsid w:val="00BC212F"/>
    <w:rsid w:val="00BC6C89"/>
    <w:rsid w:val="00BD35B0"/>
    <w:rsid w:val="00BD4F0D"/>
    <w:rsid w:val="00BD7BBA"/>
    <w:rsid w:val="00BE15FB"/>
    <w:rsid w:val="00BE1CA6"/>
    <w:rsid w:val="00BE6656"/>
    <w:rsid w:val="00BF1C8B"/>
    <w:rsid w:val="00BF46C0"/>
    <w:rsid w:val="00BF6908"/>
    <w:rsid w:val="00BF7805"/>
    <w:rsid w:val="00BF7A71"/>
    <w:rsid w:val="00BF7B3C"/>
    <w:rsid w:val="00C031BB"/>
    <w:rsid w:val="00C07559"/>
    <w:rsid w:val="00C0785F"/>
    <w:rsid w:val="00C10F33"/>
    <w:rsid w:val="00C10F91"/>
    <w:rsid w:val="00C124BA"/>
    <w:rsid w:val="00C124F5"/>
    <w:rsid w:val="00C12CD3"/>
    <w:rsid w:val="00C15C51"/>
    <w:rsid w:val="00C21420"/>
    <w:rsid w:val="00C22314"/>
    <w:rsid w:val="00C22A45"/>
    <w:rsid w:val="00C23C19"/>
    <w:rsid w:val="00C26B94"/>
    <w:rsid w:val="00C309CF"/>
    <w:rsid w:val="00C32D9E"/>
    <w:rsid w:val="00C32E37"/>
    <w:rsid w:val="00C36B72"/>
    <w:rsid w:val="00C41F9C"/>
    <w:rsid w:val="00C43EBF"/>
    <w:rsid w:val="00C50A7E"/>
    <w:rsid w:val="00C5244E"/>
    <w:rsid w:val="00C57121"/>
    <w:rsid w:val="00C61034"/>
    <w:rsid w:val="00C61225"/>
    <w:rsid w:val="00C64BAA"/>
    <w:rsid w:val="00C74424"/>
    <w:rsid w:val="00C75272"/>
    <w:rsid w:val="00C91BB1"/>
    <w:rsid w:val="00C935DF"/>
    <w:rsid w:val="00C9572D"/>
    <w:rsid w:val="00C9597A"/>
    <w:rsid w:val="00C97131"/>
    <w:rsid w:val="00CA07FA"/>
    <w:rsid w:val="00CA1172"/>
    <w:rsid w:val="00CA3256"/>
    <w:rsid w:val="00CA7463"/>
    <w:rsid w:val="00CA7964"/>
    <w:rsid w:val="00CB2141"/>
    <w:rsid w:val="00CB386D"/>
    <w:rsid w:val="00CB3BA0"/>
    <w:rsid w:val="00CB74C7"/>
    <w:rsid w:val="00CC6168"/>
    <w:rsid w:val="00CC7CD0"/>
    <w:rsid w:val="00CD28CD"/>
    <w:rsid w:val="00CD2AA9"/>
    <w:rsid w:val="00CD2E31"/>
    <w:rsid w:val="00CD3287"/>
    <w:rsid w:val="00CD3940"/>
    <w:rsid w:val="00CD539A"/>
    <w:rsid w:val="00CE159C"/>
    <w:rsid w:val="00CE4836"/>
    <w:rsid w:val="00CE54FE"/>
    <w:rsid w:val="00CF1507"/>
    <w:rsid w:val="00CF1C24"/>
    <w:rsid w:val="00CF1F7F"/>
    <w:rsid w:val="00CF22ED"/>
    <w:rsid w:val="00CF2420"/>
    <w:rsid w:val="00CF25E6"/>
    <w:rsid w:val="00D02354"/>
    <w:rsid w:val="00D03BFA"/>
    <w:rsid w:val="00D0514A"/>
    <w:rsid w:val="00D05771"/>
    <w:rsid w:val="00D07769"/>
    <w:rsid w:val="00D1128B"/>
    <w:rsid w:val="00D144EA"/>
    <w:rsid w:val="00D14642"/>
    <w:rsid w:val="00D208B2"/>
    <w:rsid w:val="00D215E3"/>
    <w:rsid w:val="00D24D6B"/>
    <w:rsid w:val="00D25ABE"/>
    <w:rsid w:val="00D2601E"/>
    <w:rsid w:val="00D317EF"/>
    <w:rsid w:val="00D33009"/>
    <w:rsid w:val="00D3508E"/>
    <w:rsid w:val="00D37A8B"/>
    <w:rsid w:val="00D37CFD"/>
    <w:rsid w:val="00D40037"/>
    <w:rsid w:val="00D4244F"/>
    <w:rsid w:val="00D46C48"/>
    <w:rsid w:val="00D46C66"/>
    <w:rsid w:val="00D51CD4"/>
    <w:rsid w:val="00D52C58"/>
    <w:rsid w:val="00D5329C"/>
    <w:rsid w:val="00D55A3B"/>
    <w:rsid w:val="00D55A76"/>
    <w:rsid w:val="00D606FB"/>
    <w:rsid w:val="00D63578"/>
    <w:rsid w:val="00D64902"/>
    <w:rsid w:val="00D70DCA"/>
    <w:rsid w:val="00D71C74"/>
    <w:rsid w:val="00D7270D"/>
    <w:rsid w:val="00D80C4F"/>
    <w:rsid w:val="00D82A22"/>
    <w:rsid w:val="00D8449C"/>
    <w:rsid w:val="00D84EEA"/>
    <w:rsid w:val="00D84F9A"/>
    <w:rsid w:val="00D8589D"/>
    <w:rsid w:val="00D86698"/>
    <w:rsid w:val="00D9077B"/>
    <w:rsid w:val="00D909AF"/>
    <w:rsid w:val="00D9483B"/>
    <w:rsid w:val="00DA0441"/>
    <w:rsid w:val="00DA09DF"/>
    <w:rsid w:val="00DA0BFA"/>
    <w:rsid w:val="00DA21AA"/>
    <w:rsid w:val="00DA237E"/>
    <w:rsid w:val="00DA476B"/>
    <w:rsid w:val="00DB02F4"/>
    <w:rsid w:val="00DB081C"/>
    <w:rsid w:val="00DB29E6"/>
    <w:rsid w:val="00DB3D73"/>
    <w:rsid w:val="00DD0641"/>
    <w:rsid w:val="00DD1AAA"/>
    <w:rsid w:val="00DD36A9"/>
    <w:rsid w:val="00DD533C"/>
    <w:rsid w:val="00DD66E3"/>
    <w:rsid w:val="00DD6B8D"/>
    <w:rsid w:val="00DE5BC7"/>
    <w:rsid w:val="00DF091F"/>
    <w:rsid w:val="00DF0E21"/>
    <w:rsid w:val="00DF0E53"/>
    <w:rsid w:val="00DF4F4A"/>
    <w:rsid w:val="00DF5F3E"/>
    <w:rsid w:val="00DF6C7E"/>
    <w:rsid w:val="00DF7516"/>
    <w:rsid w:val="00E00D42"/>
    <w:rsid w:val="00E02653"/>
    <w:rsid w:val="00E06A81"/>
    <w:rsid w:val="00E07178"/>
    <w:rsid w:val="00E07E12"/>
    <w:rsid w:val="00E11A17"/>
    <w:rsid w:val="00E1360D"/>
    <w:rsid w:val="00E146E7"/>
    <w:rsid w:val="00E1556C"/>
    <w:rsid w:val="00E244DA"/>
    <w:rsid w:val="00E25285"/>
    <w:rsid w:val="00E27FDE"/>
    <w:rsid w:val="00E35485"/>
    <w:rsid w:val="00E3636B"/>
    <w:rsid w:val="00E413C4"/>
    <w:rsid w:val="00E42257"/>
    <w:rsid w:val="00E43B8E"/>
    <w:rsid w:val="00E45466"/>
    <w:rsid w:val="00E4555C"/>
    <w:rsid w:val="00E46AAA"/>
    <w:rsid w:val="00E50FAB"/>
    <w:rsid w:val="00E54260"/>
    <w:rsid w:val="00E54C09"/>
    <w:rsid w:val="00E56B91"/>
    <w:rsid w:val="00E61CB3"/>
    <w:rsid w:val="00E6500F"/>
    <w:rsid w:val="00E658A8"/>
    <w:rsid w:val="00E71154"/>
    <w:rsid w:val="00E75228"/>
    <w:rsid w:val="00E805A6"/>
    <w:rsid w:val="00E80E33"/>
    <w:rsid w:val="00E831B8"/>
    <w:rsid w:val="00E83C8B"/>
    <w:rsid w:val="00E84838"/>
    <w:rsid w:val="00E85D04"/>
    <w:rsid w:val="00E866FF"/>
    <w:rsid w:val="00E8686F"/>
    <w:rsid w:val="00E86B25"/>
    <w:rsid w:val="00E87EDA"/>
    <w:rsid w:val="00E90633"/>
    <w:rsid w:val="00E92607"/>
    <w:rsid w:val="00E93578"/>
    <w:rsid w:val="00E95D2E"/>
    <w:rsid w:val="00E97925"/>
    <w:rsid w:val="00E97E07"/>
    <w:rsid w:val="00EA00E2"/>
    <w:rsid w:val="00EA2C8A"/>
    <w:rsid w:val="00EA3E6A"/>
    <w:rsid w:val="00EA4501"/>
    <w:rsid w:val="00EA655C"/>
    <w:rsid w:val="00EA7908"/>
    <w:rsid w:val="00EA7C49"/>
    <w:rsid w:val="00EB1D07"/>
    <w:rsid w:val="00EB553A"/>
    <w:rsid w:val="00EB59FE"/>
    <w:rsid w:val="00EC0B96"/>
    <w:rsid w:val="00EC15CC"/>
    <w:rsid w:val="00EC7180"/>
    <w:rsid w:val="00EC7936"/>
    <w:rsid w:val="00ED08D4"/>
    <w:rsid w:val="00ED13ED"/>
    <w:rsid w:val="00ED2E48"/>
    <w:rsid w:val="00ED3E84"/>
    <w:rsid w:val="00ED4CF0"/>
    <w:rsid w:val="00EE0935"/>
    <w:rsid w:val="00EE3753"/>
    <w:rsid w:val="00EE3846"/>
    <w:rsid w:val="00EF12A7"/>
    <w:rsid w:val="00EF21FC"/>
    <w:rsid w:val="00F0033D"/>
    <w:rsid w:val="00F0113B"/>
    <w:rsid w:val="00F10531"/>
    <w:rsid w:val="00F1057A"/>
    <w:rsid w:val="00F121F5"/>
    <w:rsid w:val="00F13796"/>
    <w:rsid w:val="00F21AF8"/>
    <w:rsid w:val="00F26402"/>
    <w:rsid w:val="00F2769F"/>
    <w:rsid w:val="00F335F3"/>
    <w:rsid w:val="00F37FD0"/>
    <w:rsid w:val="00F40D41"/>
    <w:rsid w:val="00F42328"/>
    <w:rsid w:val="00F43CB5"/>
    <w:rsid w:val="00F465C2"/>
    <w:rsid w:val="00F50E88"/>
    <w:rsid w:val="00F56368"/>
    <w:rsid w:val="00F57538"/>
    <w:rsid w:val="00F64697"/>
    <w:rsid w:val="00F655C6"/>
    <w:rsid w:val="00F658EA"/>
    <w:rsid w:val="00F6704D"/>
    <w:rsid w:val="00F67454"/>
    <w:rsid w:val="00F720F2"/>
    <w:rsid w:val="00F73743"/>
    <w:rsid w:val="00F74472"/>
    <w:rsid w:val="00F75C42"/>
    <w:rsid w:val="00F76833"/>
    <w:rsid w:val="00F76E6F"/>
    <w:rsid w:val="00F77F27"/>
    <w:rsid w:val="00F80C1E"/>
    <w:rsid w:val="00F82251"/>
    <w:rsid w:val="00F83ACC"/>
    <w:rsid w:val="00F849E1"/>
    <w:rsid w:val="00F87FAE"/>
    <w:rsid w:val="00F87FE7"/>
    <w:rsid w:val="00F90D4C"/>
    <w:rsid w:val="00F95F39"/>
    <w:rsid w:val="00F9687F"/>
    <w:rsid w:val="00F977A3"/>
    <w:rsid w:val="00FA11CA"/>
    <w:rsid w:val="00FA6E64"/>
    <w:rsid w:val="00FA73F6"/>
    <w:rsid w:val="00FB0659"/>
    <w:rsid w:val="00FB142D"/>
    <w:rsid w:val="00FB2446"/>
    <w:rsid w:val="00FC24F6"/>
    <w:rsid w:val="00FC3E39"/>
    <w:rsid w:val="00FC4C3C"/>
    <w:rsid w:val="00FC4CDE"/>
    <w:rsid w:val="00FC5014"/>
    <w:rsid w:val="00FD2452"/>
    <w:rsid w:val="00FD2569"/>
    <w:rsid w:val="00FD2E57"/>
    <w:rsid w:val="00FD51E6"/>
    <w:rsid w:val="00FD61FA"/>
    <w:rsid w:val="00FD77BC"/>
    <w:rsid w:val="00FD7E74"/>
    <w:rsid w:val="00FE01B0"/>
    <w:rsid w:val="00FE6860"/>
    <w:rsid w:val="00FE6AF9"/>
    <w:rsid w:val="00FF1001"/>
    <w:rsid w:val="00FF72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14EEAED"/>
  <w15:docId w15:val="{4D2D4D15-4AF1-4710-A471-80124E353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206CB"/>
    <w:rPr>
      <w:sz w:val="24"/>
      <w:szCs w:val="24"/>
    </w:rPr>
  </w:style>
  <w:style w:type="paragraph" w:styleId="1">
    <w:name w:val="heading 1"/>
    <w:basedOn w:val="a"/>
    <w:next w:val="a"/>
    <w:qFormat/>
    <w:rsid w:val="00946A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46A0E"/>
    <w:pPr>
      <w:keepNext/>
      <w:jc w:val="center"/>
      <w:outlineLvl w:val="1"/>
    </w:pPr>
    <w:rPr>
      <w:rFonts w:ascii="Tahoma" w:hAnsi="Tahoma" w:cs="Tahoma"/>
      <w:b/>
      <w:bCs/>
      <w:sz w:val="30"/>
    </w:rPr>
  </w:style>
  <w:style w:type="paragraph" w:styleId="3">
    <w:name w:val="heading 3"/>
    <w:basedOn w:val="a"/>
    <w:next w:val="a"/>
    <w:qFormat/>
    <w:rsid w:val="00946A0E"/>
    <w:pPr>
      <w:keepNext/>
      <w:spacing w:after="200" w:line="276" w:lineRule="auto"/>
      <w:jc w:val="center"/>
      <w:outlineLvl w:val="2"/>
    </w:pPr>
    <w:rPr>
      <w:rFonts w:ascii="Book Antiqua" w:eastAsia="Calibri" w:hAnsi="Book Antiqua" w:cs="Arial Unicode MS"/>
      <w:b/>
      <w:bCs/>
      <w:color w:val="808080"/>
      <w:u w:val="single"/>
      <w:lang w:eastAsia="en-US"/>
    </w:rPr>
  </w:style>
  <w:style w:type="paragraph" w:styleId="4">
    <w:name w:val="heading 4"/>
    <w:basedOn w:val="a"/>
    <w:next w:val="a"/>
    <w:qFormat/>
    <w:rsid w:val="00946A0E"/>
    <w:pPr>
      <w:keepNext/>
      <w:spacing w:after="200" w:line="276" w:lineRule="auto"/>
      <w:outlineLvl w:val="3"/>
    </w:pPr>
    <w:rPr>
      <w:rFonts w:ascii="Book Antiqua" w:eastAsia="Calibri" w:hAnsi="Book Antiqua" w:cs="Arial Unicode MS"/>
      <w:u w:val="single"/>
      <w:lang w:eastAsia="en-US"/>
    </w:rPr>
  </w:style>
  <w:style w:type="paragraph" w:styleId="5">
    <w:name w:val="heading 5"/>
    <w:basedOn w:val="a"/>
    <w:next w:val="a"/>
    <w:qFormat/>
    <w:rsid w:val="00946A0E"/>
    <w:pPr>
      <w:keepNext/>
      <w:spacing w:after="200" w:line="276" w:lineRule="auto"/>
      <w:jc w:val="both"/>
      <w:outlineLvl w:val="4"/>
    </w:pPr>
    <w:rPr>
      <w:rFonts w:ascii="Book Antiqua" w:eastAsia="Calibri" w:hAnsi="Book Antiqua" w:cs="Arial Unicode MS"/>
      <w:color w:val="808080"/>
      <w:u w:val="single"/>
      <w:lang w:eastAsia="en-US"/>
    </w:rPr>
  </w:style>
  <w:style w:type="paragraph" w:styleId="6">
    <w:name w:val="heading 6"/>
    <w:basedOn w:val="a"/>
    <w:next w:val="a"/>
    <w:qFormat/>
    <w:rsid w:val="00946A0E"/>
    <w:pPr>
      <w:keepNext/>
      <w:spacing w:before="120" w:after="120"/>
      <w:outlineLvl w:val="5"/>
    </w:pPr>
    <w:rPr>
      <w:rFonts w:ascii="Book Antiqua" w:eastAsia="Arial Unicode MS" w:hAnsi="Book Antiqua" w:cs="Arial Unicode MS"/>
      <w:b/>
      <w:bCs/>
      <w:color w:val="FF0000"/>
    </w:rPr>
  </w:style>
  <w:style w:type="paragraph" w:styleId="7">
    <w:name w:val="heading 7"/>
    <w:basedOn w:val="a"/>
    <w:next w:val="a"/>
    <w:qFormat/>
    <w:rsid w:val="00946A0E"/>
    <w:pPr>
      <w:keepNext/>
      <w:spacing w:before="120" w:after="120"/>
      <w:outlineLvl w:val="6"/>
    </w:pPr>
    <w:rPr>
      <w:rFonts w:ascii="Verdana" w:hAnsi="Verdana"/>
      <w:color w:val="FF0000"/>
      <w:u w:val="single"/>
    </w:rPr>
  </w:style>
  <w:style w:type="paragraph" w:styleId="8">
    <w:name w:val="heading 8"/>
    <w:basedOn w:val="a"/>
    <w:next w:val="a"/>
    <w:qFormat/>
    <w:rsid w:val="00946A0E"/>
    <w:pPr>
      <w:keepNext/>
      <w:spacing w:before="120" w:after="120"/>
      <w:jc w:val="center"/>
      <w:outlineLvl w:val="7"/>
    </w:pPr>
    <w:rPr>
      <w:rFonts w:ascii="Verdana" w:hAnsi="Verdana"/>
      <w:b/>
      <w:bCs/>
      <w:szCs w:val="28"/>
      <w:u w:val="single"/>
    </w:rPr>
  </w:style>
  <w:style w:type="paragraph" w:styleId="9">
    <w:name w:val="heading 9"/>
    <w:basedOn w:val="a"/>
    <w:next w:val="a"/>
    <w:qFormat/>
    <w:rsid w:val="00946A0E"/>
    <w:pPr>
      <w:keepNext/>
      <w:shd w:val="clear" w:color="auto" w:fill="336699"/>
      <w:jc w:val="center"/>
      <w:outlineLvl w:val="8"/>
    </w:pPr>
    <w:rPr>
      <w:rFonts w:ascii="Calibri" w:hAnsi="Calibri"/>
      <w:b/>
      <w:color w:va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946A0E"/>
    <w:pPr>
      <w:ind w:left="720" w:right="540" w:hanging="360"/>
    </w:pPr>
    <w:rPr>
      <w:rFonts w:eastAsia="SimSun"/>
      <w:szCs w:val="20"/>
    </w:rPr>
  </w:style>
  <w:style w:type="paragraph" w:styleId="a4">
    <w:name w:val="footer"/>
    <w:basedOn w:val="a"/>
    <w:link w:val="Char"/>
    <w:rsid w:val="00946A0E"/>
    <w:pPr>
      <w:tabs>
        <w:tab w:val="center" w:pos="4153"/>
        <w:tab w:val="right" w:pos="8306"/>
      </w:tabs>
    </w:pPr>
  </w:style>
  <w:style w:type="character" w:styleId="-">
    <w:name w:val="Hyperlink"/>
    <w:rsid w:val="00946A0E"/>
    <w:rPr>
      <w:color w:val="0000FF"/>
      <w:u w:val="single"/>
    </w:rPr>
  </w:style>
  <w:style w:type="paragraph" w:styleId="a5">
    <w:name w:val="header"/>
    <w:basedOn w:val="a"/>
    <w:rsid w:val="00946A0E"/>
    <w:pPr>
      <w:tabs>
        <w:tab w:val="center" w:pos="4153"/>
        <w:tab w:val="right" w:pos="8306"/>
      </w:tabs>
    </w:pPr>
  </w:style>
  <w:style w:type="character" w:customStyle="1" w:styleId="Verdana">
    <w:name w:val="Στυλ Verdana"/>
    <w:rsid w:val="00946A0E"/>
    <w:rPr>
      <w:rFonts w:ascii="Verdana" w:hAnsi="Verdana" w:hint="default"/>
      <w:sz w:val="20"/>
    </w:rPr>
  </w:style>
  <w:style w:type="paragraph" w:styleId="a6">
    <w:name w:val="List Paragraph"/>
    <w:basedOn w:val="a"/>
    <w:qFormat/>
    <w:rsid w:val="00946A0E"/>
    <w:pPr>
      <w:spacing w:line="300" w:lineRule="auto"/>
      <w:ind w:left="720"/>
      <w:jc w:val="both"/>
    </w:pPr>
    <w:rPr>
      <w:rFonts w:ascii="Arial" w:hAnsi="Arial"/>
      <w:sz w:val="22"/>
      <w:szCs w:val="20"/>
      <w:lang w:eastAsia="en-US"/>
    </w:rPr>
  </w:style>
  <w:style w:type="paragraph" w:styleId="a7">
    <w:name w:val="Body Text"/>
    <w:basedOn w:val="a"/>
    <w:rsid w:val="00946A0E"/>
    <w:pPr>
      <w:spacing w:line="280" w:lineRule="atLeast"/>
      <w:jc w:val="both"/>
    </w:pPr>
  </w:style>
  <w:style w:type="paragraph" w:styleId="a8">
    <w:name w:val="footnote text"/>
    <w:basedOn w:val="a"/>
    <w:rsid w:val="00946A0E"/>
    <w:pPr>
      <w:widowControl w:val="0"/>
      <w:suppressAutoHyphens/>
      <w:jc w:val="both"/>
    </w:pPr>
    <w:rPr>
      <w:rFonts w:ascii="Book Antiqua" w:eastAsia="Arial" w:hAnsi="Book Antiqua"/>
      <w:kern w:val="2"/>
      <w:sz w:val="20"/>
      <w:szCs w:val="20"/>
    </w:rPr>
  </w:style>
  <w:style w:type="paragraph" w:styleId="20">
    <w:name w:val="Body Text 2"/>
    <w:basedOn w:val="a"/>
    <w:rsid w:val="00946A0E"/>
    <w:pPr>
      <w:spacing w:after="120" w:line="480" w:lineRule="auto"/>
    </w:pPr>
  </w:style>
  <w:style w:type="paragraph" w:styleId="30">
    <w:name w:val="Body Text 3"/>
    <w:basedOn w:val="a"/>
    <w:rsid w:val="00946A0E"/>
    <w:pPr>
      <w:spacing w:after="120"/>
    </w:pPr>
    <w:rPr>
      <w:sz w:val="16"/>
      <w:szCs w:val="16"/>
    </w:rPr>
  </w:style>
  <w:style w:type="character" w:styleId="a9">
    <w:name w:val="footnote reference"/>
    <w:semiHidden/>
    <w:rsid w:val="00946A0E"/>
    <w:rPr>
      <w:vertAlign w:val="superscript"/>
    </w:rPr>
  </w:style>
  <w:style w:type="character" w:customStyle="1" w:styleId="CharChar">
    <w:name w:val="Char Char"/>
    <w:rsid w:val="00946A0E"/>
    <w:rPr>
      <w:sz w:val="24"/>
      <w:szCs w:val="24"/>
    </w:rPr>
  </w:style>
  <w:style w:type="paragraph" w:styleId="aa">
    <w:name w:val="No Spacing"/>
    <w:uiPriority w:val="1"/>
    <w:qFormat/>
    <w:rsid w:val="00AB7464"/>
    <w:rPr>
      <w:rFonts w:ascii="Calibri" w:hAnsi="Calibri"/>
      <w:sz w:val="22"/>
      <w:szCs w:val="22"/>
    </w:rPr>
  </w:style>
  <w:style w:type="character" w:styleId="ab">
    <w:name w:val="page number"/>
    <w:basedOn w:val="a0"/>
    <w:rsid w:val="00467788"/>
  </w:style>
  <w:style w:type="character" w:customStyle="1" w:styleId="apple-converted-space">
    <w:name w:val="apple-converted-space"/>
    <w:basedOn w:val="a0"/>
    <w:rsid w:val="00970F73"/>
  </w:style>
  <w:style w:type="character" w:styleId="ac">
    <w:name w:val="Strong"/>
    <w:qFormat/>
    <w:rsid w:val="006D64A8"/>
    <w:rPr>
      <w:b/>
      <w:bCs/>
    </w:rPr>
  </w:style>
  <w:style w:type="paragraph" w:styleId="ad">
    <w:name w:val="Plain Text"/>
    <w:basedOn w:val="a"/>
    <w:link w:val="Char0"/>
    <w:uiPriority w:val="99"/>
    <w:unhideWhenUsed/>
    <w:rsid w:val="00D52C58"/>
    <w:rPr>
      <w:rFonts w:ascii="Consolas" w:eastAsia="Calibri" w:hAnsi="Consolas"/>
      <w:sz w:val="21"/>
      <w:szCs w:val="21"/>
    </w:rPr>
  </w:style>
  <w:style w:type="character" w:customStyle="1" w:styleId="Char0">
    <w:name w:val="Απλό κείμενο Char"/>
    <w:link w:val="ad"/>
    <w:uiPriority w:val="99"/>
    <w:rsid w:val="00D52C58"/>
    <w:rPr>
      <w:rFonts w:ascii="Consolas" w:eastAsia="Calibri" w:hAnsi="Consolas" w:cs="Times New Roman"/>
      <w:sz w:val="21"/>
      <w:szCs w:val="21"/>
      <w:lang w:val="el-GR"/>
    </w:rPr>
  </w:style>
  <w:style w:type="paragraph" w:styleId="ae">
    <w:name w:val="Balloon Text"/>
    <w:basedOn w:val="a"/>
    <w:link w:val="Char1"/>
    <w:rsid w:val="0048686C"/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e"/>
    <w:rsid w:val="0048686C"/>
    <w:rPr>
      <w:rFonts w:ascii="Tahoma" w:hAnsi="Tahoma" w:cs="Tahoma"/>
      <w:sz w:val="16"/>
      <w:szCs w:val="16"/>
    </w:rPr>
  </w:style>
  <w:style w:type="character" w:styleId="af">
    <w:name w:val="Emphasis"/>
    <w:qFormat/>
    <w:rsid w:val="00E86B25"/>
    <w:rPr>
      <w:i/>
      <w:iCs/>
    </w:rPr>
  </w:style>
  <w:style w:type="character" w:customStyle="1" w:styleId="WW-">
    <w:name w:val="WW-Σύνδεσμος διαδικτύου"/>
    <w:qFormat/>
    <w:rsid w:val="00CF1F7F"/>
    <w:rPr>
      <w:color w:val="0000FF"/>
      <w:u w:val="single"/>
    </w:rPr>
  </w:style>
  <w:style w:type="character" w:customStyle="1" w:styleId="ListLabel301">
    <w:name w:val="ListLabel 301"/>
    <w:qFormat/>
    <w:rsid w:val="00CF1F7F"/>
    <w:rPr>
      <w:rFonts w:ascii="Times New Roman" w:eastAsia="Times New Roman" w:hAnsi="Times New Roman" w:cs="Times New Roman"/>
      <w:color w:val="000000"/>
      <w:u w:val="single"/>
    </w:rPr>
  </w:style>
  <w:style w:type="paragraph" w:customStyle="1" w:styleId="21">
    <w:name w:val="Παράγραφος λίστας2"/>
    <w:basedOn w:val="a"/>
    <w:qFormat/>
    <w:rsid w:val="00CF1F7F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 w:bidi="hi-IN"/>
    </w:rPr>
  </w:style>
  <w:style w:type="character" w:customStyle="1" w:styleId="10">
    <w:name w:val="Ανεπίλυτη αναφορά1"/>
    <w:uiPriority w:val="99"/>
    <w:semiHidden/>
    <w:unhideWhenUsed/>
    <w:rsid w:val="009704E9"/>
    <w:rPr>
      <w:color w:val="605E5C"/>
      <w:shd w:val="clear" w:color="auto" w:fill="E1DFDD"/>
    </w:rPr>
  </w:style>
  <w:style w:type="character" w:styleId="-0">
    <w:name w:val="FollowedHyperlink"/>
    <w:rsid w:val="005444E0"/>
    <w:rPr>
      <w:color w:val="954F72"/>
      <w:u w:val="single"/>
    </w:rPr>
  </w:style>
  <w:style w:type="table" w:styleId="af0">
    <w:name w:val="Table Grid"/>
    <w:basedOn w:val="a1"/>
    <w:rsid w:val="00F90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b3">
    <w:name w:val="Κανονικό (Web)3"/>
    <w:basedOn w:val="a"/>
    <w:rsid w:val="00720830"/>
    <w:pPr>
      <w:suppressAutoHyphens/>
      <w:spacing w:before="280" w:after="280"/>
    </w:pPr>
    <w:rPr>
      <w:lang w:eastAsia="zh-CN"/>
    </w:rPr>
  </w:style>
  <w:style w:type="character" w:customStyle="1" w:styleId="22">
    <w:name w:val="Ανεπίλυτη αναφορά2"/>
    <w:basedOn w:val="a0"/>
    <w:uiPriority w:val="99"/>
    <w:semiHidden/>
    <w:unhideWhenUsed/>
    <w:rsid w:val="005108E7"/>
    <w:rPr>
      <w:color w:val="605E5C"/>
      <w:shd w:val="clear" w:color="auto" w:fill="E1DFDD"/>
    </w:rPr>
  </w:style>
  <w:style w:type="character" w:customStyle="1" w:styleId="Char">
    <w:name w:val="Υποσέλιδο Char"/>
    <w:basedOn w:val="a0"/>
    <w:link w:val="a4"/>
    <w:rsid w:val="00DF4F4A"/>
    <w:rPr>
      <w:sz w:val="24"/>
      <w:szCs w:val="24"/>
    </w:rPr>
  </w:style>
  <w:style w:type="character" w:customStyle="1" w:styleId="af1">
    <w:name w:val="Χαρακτήρες υποσημείωσης"/>
    <w:rsid w:val="00DF4F4A"/>
    <w:rPr>
      <w:vertAlign w:val="superscript"/>
    </w:rPr>
  </w:style>
  <w:style w:type="character" w:customStyle="1" w:styleId="WW-1">
    <w:name w:val="WW-Χαρακτήρες υποσημείωσης1"/>
    <w:rsid w:val="00DF4F4A"/>
    <w:rPr>
      <w:vertAlign w:val="superscript"/>
    </w:rPr>
  </w:style>
  <w:style w:type="paragraph" w:customStyle="1" w:styleId="210">
    <w:name w:val="Σώμα κείμενου 21"/>
    <w:basedOn w:val="a"/>
    <w:rsid w:val="00DF4F4A"/>
    <w:pPr>
      <w:suppressAutoHyphens/>
      <w:spacing w:after="120" w:line="480" w:lineRule="auto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hyperlink" Target="https://www.dypa.gov.gr/statistika" TargetMode="External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5.jpeg"/><Relationship Id="rId1" Type="http://schemas.openxmlformats.org/officeDocument/2006/relationships/image" Target="media/image1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EF91B5520F8488C72632DB084E5E1" ma:contentTypeVersion="11" ma:contentTypeDescription="Create a new document." ma:contentTypeScope="" ma:versionID="dc601f9c18f75d8deca663f574908e8f">
  <xsd:schema xmlns:xsd="http://www.w3.org/2001/XMLSchema" xmlns:xs="http://www.w3.org/2001/XMLSchema" xmlns:p="http://schemas.microsoft.com/office/2006/metadata/properties" xmlns:ns3="3eaba282-294a-4113-ad3c-947fbf6ad92b" targetNamespace="http://schemas.microsoft.com/office/2006/metadata/properties" ma:root="true" ma:fieldsID="d8795ed103383cd4272a3ba73052d66c" ns3:_="">
    <xsd:import namespace="3eaba282-294a-4113-ad3c-947fbf6ad92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ba282-294a-4113-ad3c-947fbf6ad9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9ED1B-DC71-457E-A863-8DE94A0E1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ba282-294a-4113-ad3c-947fbf6ad9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D68974-E5FD-4DD3-A44D-E22C62CF4E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17883D-6BBC-4A73-8DC9-7CC133C08F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56185FC-658E-4DF2-92C1-AA8D5AF01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594</Words>
  <Characters>3209</Characters>
  <Application>Microsoft Office Word</Application>
  <DocSecurity>0</DocSecurity>
  <Lines>26</Lines>
  <Paragraphs>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ΕΛΛΗΝΙΚΗ ΔΗΜΟΚΡΑΤΙΑ</vt:lpstr>
      <vt:lpstr>ΕΛΛΗΝΙΚΗ ΔΗΜΟΚΡΑΤΙΑ</vt:lpstr>
    </vt:vector>
  </TitlesOfParts>
  <Company>oaed</Company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subject/>
  <dc:creator>pc3</dc:creator>
  <cp:keywords/>
  <cp:lastModifiedBy>ΦΩΤΕΙΝΗ</cp:lastModifiedBy>
  <cp:revision>2</cp:revision>
  <cp:lastPrinted>2025-07-15T08:07:00Z</cp:lastPrinted>
  <dcterms:created xsi:type="dcterms:W3CDTF">2025-08-20T05:45:00Z</dcterms:created>
  <dcterms:modified xsi:type="dcterms:W3CDTF">2025-08-20T05:45:00Z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0x010100F74EF91B5520F8488C72632DB084E5E1</vt:lpwstr>
  </property>
</Properties>
</file>